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华文黑体" w:eastAsia="华文黑体" w:hAnsiTheme="minorEastAsia"/>
          <w:b/>
          <w:sz w:val="30"/>
          <w:szCs w:val="30"/>
          <w:highlight w:val="none"/>
        </w:rPr>
      </w:pPr>
      <w:r>
        <w:rPr>
          <w:rFonts w:hint="eastAsia" w:ascii="华文黑体" w:eastAsia="华文黑体" w:hAnsiTheme="minorEastAsia"/>
          <w:b/>
          <w:sz w:val="30"/>
          <w:szCs w:val="30"/>
          <w:highlight w:val="none"/>
        </w:rPr>
        <w:t>上海第二工业大学创新创业学分管理办法</w:t>
      </w:r>
    </w:p>
    <w:p>
      <w:pPr>
        <w:adjustRightInd w:val="0"/>
        <w:snapToGrid w:val="0"/>
        <w:spacing w:line="324" w:lineRule="auto"/>
        <w:ind w:firstLine="480" w:firstLineChars="200"/>
        <w:jc w:val="center"/>
        <w:rPr>
          <w:rFonts w:hint="eastAsia" w:asciiTheme="minorEastAsia" w:hAnsiTheme="minorEastAsia"/>
          <w:sz w:val="24"/>
          <w:highlight w:val="none"/>
        </w:rPr>
      </w:pPr>
      <w:r>
        <w:rPr>
          <w:rFonts w:hint="eastAsia" w:asciiTheme="minorEastAsia" w:hAnsiTheme="minorEastAsia"/>
          <w:sz w:val="24"/>
          <w:highlight w:val="none"/>
        </w:rPr>
        <w:t>沪二工大教[2018]276号</w:t>
      </w:r>
    </w:p>
    <w:p>
      <w:pPr>
        <w:adjustRightInd w:val="0"/>
        <w:snapToGrid w:val="0"/>
        <w:spacing w:line="324" w:lineRule="auto"/>
        <w:ind w:firstLine="480" w:firstLineChars="200"/>
        <w:jc w:val="center"/>
        <w:rPr>
          <w:rFonts w:hint="eastAsia" w:asciiTheme="minorEastAsia" w:hAnsiTheme="minorEastAsia"/>
          <w:sz w:val="24"/>
          <w:highlight w:val="none"/>
        </w:rPr>
      </w:pPr>
      <w:bookmarkStart w:id="0" w:name="_GoBack"/>
      <w:bookmarkEnd w:id="0"/>
    </w:p>
    <w:p>
      <w:pPr>
        <w:adjustRightInd w:val="0"/>
        <w:snapToGrid w:val="0"/>
        <w:spacing w:line="44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根据国务院办公厅《关于深化高等学校创新创业教育改革的实施意见》(国办发〔2015〕36号)文件精神，为进一步培养学生创新精神、增强创业意识、提高创新创业能力</w:t>
      </w:r>
      <w:r>
        <w:rPr>
          <w:rFonts w:asciiTheme="minorEastAsia" w:hAnsiTheme="minorEastAsia"/>
          <w:sz w:val="24"/>
          <w:szCs w:val="24"/>
          <w:highlight w:val="none"/>
        </w:rPr>
        <w:t>，</w:t>
      </w:r>
      <w:r>
        <w:rPr>
          <w:rFonts w:hint="eastAsia" w:asciiTheme="minorEastAsia" w:hAnsiTheme="minorEastAsia"/>
          <w:sz w:val="24"/>
          <w:szCs w:val="24"/>
          <w:highlight w:val="none"/>
        </w:rPr>
        <w:t>学校自2019级起在本科培养计划中增加2学分的创新创业必修课。该课程原则上安排在春3学期，所有学生必须在春3学期选修该课程。选课后如果符合本办法认定范围，可按认定程序获得学分，将相关证明材料交任课教师后可免修该课程。由此，特制定本科生创新创业（以下简称“双创”）学分</w:t>
      </w:r>
      <w:r>
        <w:rPr>
          <w:rFonts w:hint="eastAsia" w:asciiTheme="minorEastAsia" w:hAnsiTheme="minorEastAsia"/>
          <w:sz w:val="24"/>
          <w:szCs w:val="24"/>
          <w:highlight w:val="none"/>
          <w:lang w:eastAsia="zh-CN"/>
        </w:rPr>
        <w:t>管理</w:t>
      </w:r>
      <w:r>
        <w:rPr>
          <w:rFonts w:hint="eastAsia" w:asciiTheme="minorEastAsia" w:hAnsiTheme="minorEastAsia"/>
          <w:sz w:val="24"/>
          <w:szCs w:val="24"/>
          <w:highlight w:val="none"/>
        </w:rPr>
        <w:t>办法。</w:t>
      </w:r>
    </w:p>
    <w:p>
      <w:pPr>
        <w:spacing w:before="156" w:beforeLines="50" w:after="156" w:afterLines="50" w:line="440" w:lineRule="exact"/>
        <w:jc w:val="center"/>
        <w:rPr>
          <w:rFonts w:ascii="华文细黑" w:hAnsi="华文细黑" w:eastAsia="华文细黑"/>
          <w:b/>
          <w:sz w:val="24"/>
          <w:szCs w:val="24"/>
          <w:highlight w:val="none"/>
        </w:rPr>
      </w:pPr>
      <w:r>
        <w:rPr>
          <w:rFonts w:hint="eastAsia" w:ascii="华文细黑" w:hAnsi="华文细黑" w:eastAsia="华文细黑"/>
          <w:b/>
          <w:sz w:val="24"/>
          <w:szCs w:val="24"/>
          <w:highlight w:val="none"/>
        </w:rPr>
        <w:t>第一章 获得“双创”学分途径</w:t>
      </w:r>
    </w:p>
    <w:p>
      <w:pPr>
        <w:spacing w:line="440" w:lineRule="exact"/>
        <w:ind w:firstLine="482" w:firstLineChars="200"/>
        <w:rPr>
          <w:rFonts w:asciiTheme="minorEastAsia" w:hAnsiTheme="minorEastAsia"/>
          <w:sz w:val="24"/>
          <w:szCs w:val="24"/>
          <w:highlight w:val="none"/>
        </w:rPr>
      </w:pPr>
      <w:r>
        <w:rPr>
          <w:rFonts w:hint="eastAsia" w:asciiTheme="minorEastAsia" w:hAnsiTheme="minorEastAsia"/>
          <w:b/>
          <w:sz w:val="24"/>
          <w:szCs w:val="24"/>
          <w:highlight w:val="none"/>
        </w:rPr>
        <w:t>第一条</w:t>
      </w:r>
      <w:r>
        <w:rPr>
          <w:rFonts w:hint="eastAsia" w:asciiTheme="minorEastAsia" w:hAnsiTheme="minorEastAsia"/>
          <w:sz w:val="24"/>
          <w:szCs w:val="24"/>
          <w:highlight w:val="none"/>
        </w:rPr>
        <w:t xml:space="preserve"> 学生修读专业“双创”必修课且成绩合格，可获得相应学分。</w:t>
      </w:r>
    </w:p>
    <w:p>
      <w:pPr>
        <w:spacing w:line="440" w:lineRule="exact"/>
        <w:ind w:firstLine="482" w:firstLineChars="200"/>
        <w:rPr>
          <w:rFonts w:asciiTheme="minorEastAsia" w:hAnsiTheme="minorEastAsia"/>
          <w:sz w:val="24"/>
          <w:szCs w:val="24"/>
          <w:highlight w:val="none"/>
        </w:rPr>
      </w:pPr>
      <w:r>
        <w:rPr>
          <w:rFonts w:hint="eastAsia" w:asciiTheme="minorEastAsia" w:hAnsiTheme="minorEastAsia"/>
          <w:b/>
          <w:sz w:val="24"/>
          <w:szCs w:val="24"/>
          <w:highlight w:val="none"/>
        </w:rPr>
        <w:t>第二条</w:t>
      </w:r>
      <w:r>
        <w:rPr>
          <w:rFonts w:hint="eastAsia" w:asciiTheme="minorEastAsia" w:hAnsiTheme="minorEastAsia"/>
          <w:sz w:val="24"/>
          <w:szCs w:val="24"/>
          <w:highlight w:val="none"/>
        </w:rPr>
        <w:t xml:space="preserve"> 学生参加以下科创活动、科研成果、自主创业等，</w:t>
      </w:r>
      <w:r>
        <w:rPr>
          <w:rFonts w:hint="eastAsia" w:asciiTheme="minorEastAsia" w:hAnsiTheme="minorEastAsia"/>
          <w:sz w:val="24"/>
          <w:highlight w:val="none"/>
        </w:rPr>
        <w:t>满足下述条件之一，经学部（院）审核、登记，教务处认定后，</w:t>
      </w:r>
      <w:r>
        <w:rPr>
          <w:rFonts w:hint="eastAsia" w:asciiTheme="minorEastAsia" w:hAnsiTheme="minorEastAsia"/>
          <w:sz w:val="24"/>
          <w:szCs w:val="24"/>
          <w:highlight w:val="none"/>
        </w:rPr>
        <w:t>可获得相应学分</w:t>
      </w:r>
      <w:r>
        <w:rPr>
          <w:rFonts w:hint="eastAsia" w:asciiTheme="minorEastAsia" w:hAnsiTheme="minorEastAsia"/>
          <w:sz w:val="24"/>
          <w:highlight w:val="none"/>
        </w:rPr>
        <w:t>（要求见附件1）。</w:t>
      </w:r>
      <w:r>
        <w:rPr>
          <w:rFonts w:hint="eastAsia" w:asciiTheme="minorEastAsia" w:hAnsiTheme="minorEastAsia"/>
          <w:sz w:val="24"/>
          <w:szCs w:val="24"/>
          <w:highlight w:val="none"/>
        </w:rPr>
        <w:t>具体认定范围及内容如下：</w:t>
      </w:r>
    </w:p>
    <w:p>
      <w:pPr>
        <w:spacing w:line="44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（一）科创活动</w:t>
      </w:r>
    </w:p>
    <w:p>
      <w:pPr>
        <w:spacing w:line="440" w:lineRule="exact"/>
        <w:rPr>
          <w:rFonts w:asciiTheme="minorEastAsia" w:hAnsiTheme="minorEastAsia"/>
          <w:color w:val="0000FF"/>
          <w:sz w:val="24"/>
          <w:szCs w:val="24"/>
          <w:highlight w:val="none"/>
        </w:rPr>
      </w:pPr>
      <w:r>
        <w:rPr>
          <w:rFonts w:hint="eastAsia" w:asciiTheme="minorEastAsia" w:hAnsiTheme="minorEastAsia"/>
          <w:sz w:val="24"/>
          <w:szCs w:val="24"/>
          <w:highlight w:val="none"/>
        </w:rPr>
        <w:t xml:space="preserve">    1.创新创业训练计划项目。学生作为负责人参加国家级、市级大学生创新创业训练计划项目，完成项目计划内容且验收合格。</w:t>
      </w:r>
    </w:p>
    <w:p>
      <w:pPr>
        <w:spacing w:line="440" w:lineRule="exact"/>
        <w:ind w:firstLine="480"/>
        <w:rPr>
          <w:rFonts w:asciiTheme="minorEastAsia" w:hAnsiTheme="minorEastAsia"/>
          <w:sz w:val="24"/>
          <w:szCs w:val="24"/>
          <w:highlight w:val="none"/>
        </w:rPr>
      </w:pPr>
      <w:r>
        <w:rPr>
          <w:rFonts w:hint="eastAsia" w:asciiTheme="minorEastAsia" w:hAnsiTheme="minorEastAsia"/>
          <w:sz w:val="24"/>
          <w:szCs w:val="24"/>
          <w:highlight w:val="none"/>
        </w:rPr>
        <w:t>2、学科竞赛。</w:t>
      </w:r>
      <w:r>
        <w:rPr>
          <w:rFonts w:hint="eastAsia" w:asciiTheme="minorEastAsia" w:hAnsiTheme="minorEastAsia"/>
          <w:sz w:val="24"/>
          <w:highlight w:val="none"/>
        </w:rPr>
        <w:t>学生参加学科竞赛（A、B、C、D类），其中A类、B类竞赛获三等奖及以上成绩、C类竞赛获二等奖及以上成绩、D类竞赛获二等奖及以上成绩（A、B、C、D类竞赛清单见附件</w:t>
      </w:r>
      <w:r>
        <w:rPr>
          <w:rFonts w:asciiTheme="minorEastAsia" w:hAnsiTheme="minorEastAsia"/>
          <w:sz w:val="24"/>
          <w:highlight w:val="none"/>
        </w:rPr>
        <w:t>2</w:t>
      </w:r>
      <w:r>
        <w:rPr>
          <w:rFonts w:hint="eastAsia" w:asciiTheme="minorEastAsia" w:hAnsiTheme="minorEastAsia"/>
          <w:sz w:val="24"/>
          <w:highlight w:val="none"/>
          <w:lang w:val="en-US" w:eastAsia="zh-CN"/>
        </w:rPr>
        <w:t>-6</w:t>
      </w:r>
      <w:r>
        <w:rPr>
          <w:rFonts w:hint="eastAsia" w:asciiTheme="minorEastAsia" w:hAnsiTheme="minorEastAsia"/>
          <w:sz w:val="24"/>
          <w:highlight w:val="none"/>
        </w:rPr>
        <w:t>）。</w:t>
      </w:r>
    </w:p>
    <w:p>
      <w:pPr>
        <w:spacing w:line="440" w:lineRule="exact"/>
        <w:ind w:firstLine="480"/>
        <w:rPr>
          <w:rFonts w:asciiTheme="minorEastAsia" w:hAnsiTheme="minorEastAsia"/>
          <w:sz w:val="24"/>
          <w:szCs w:val="24"/>
          <w:highlight w:val="none"/>
        </w:rPr>
      </w:pPr>
      <w:r>
        <w:rPr>
          <w:rFonts w:hint="eastAsia" w:asciiTheme="minorEastAsia" w:hAnsiTheme="minorEastAsia"/>
          <w:sz w:val="24"/>
          <w:szCs w:val="24"/>
          <w:highlight w:val="none"/>
        </w:rPr>
        <w:t>（二）科研成果</w:t>
      </w:r>
    </w:p>
    <w:p>
      <w:pPr>
        <w:spacing w:line="440" w:lineRule="exact"/>
        <w:ind w:firstLine="480"/>
        <w:rPr>
          <w:rFonts w:asciiTheme="minorEastAsia" w:hAnsiTheme="minorEastAsia"/>
          <w:sz w:val="24"/>
          <w:highlight w:val="none"/>
        </w:rPr>
      </w:pPr>
      <w:r>
        <w:rPr>
          <w:rFonts w:hint="eastAsia" w:asciiTheme="minorEastAsia" w:hAnsiTheme="minorEastAsia"/>
          <w:sz w:val="24"/>
          <w:szCs w:val="24"/>
          <w:highlight w:val="none"/>
        </w:rPr>
        <w:t>1.论文及作品。</w:t>
      </w:r>
      <w:r>
        <w:rPr>
          <w:rFonts w:hint="eastAsia" w:asciiTheme="minorEastAsia" w:hAnsiTheme="minorEastAsia"/>
          <w:sz w:val="24"/>
          <w:highlight w:val="none"/>
        </w:rPr>
        <w:t>学生作为第一作者或通讯作者，以上海第二工业大学为第一完成单位，公开发表学术论文、作品或作品获奖。</w:t>
      </w:r>
    </w:p>
    <w:p>
      <w:pPr>
        <w:spacing w:line="440" w:lineRule="exact"/>
        <w:ind w:firstLine="480"/>
        <w:rPr>
          <w:rFonts w:asciiTheme="minorEastAsia" w:hAnsiTheme="minorEastAsia"/>
          <w:sz w:val="24"/>
          <w:highlight w:val="none"/>
        </w:rPr>
      </w:pPr>
      <w:r>
        <w:rPr>
          <w:rFonts w:hint="eastAsia" w:asciiTheme="minorEastAsia" w:hAnsiTheme="minorEastAsia"/>
          <w:sz w:val="24"/>
          <w:szCs w:val="24"/>
          <w:highlight w:val="none"/>
        </w:rPr>
        <w:t>2.专利。</w:t>
      </w:r>
      <w:r>
        <w:rPr>
          <w:rFonts w:hint="eastAsia" w:asciiTheme="minorEastAsia" w:hAnsiTheme="minorEastAsia"/>
          <w:sz w:val="24"/>
          <w:highlight w:val="none"/>
        </w:rPr>
        <w:t>学生作为发明专利第一、二、三发明人；实用新型专利第一、二发明人；外观专利第一发明人。以上海第二工业大学为专利权人，发明专利进入实审阶段；实用新型专利或外观设计专利授权。</w:t>
      </w:r>
    </w:p>
    <w:p>
      <w:pPr>
        <w:spacing w:line="440" w:lineRule="exact"/>
        <w:ind w:firstLine="480"/>
        <w:rPr>
          <w:rFonts w:asciiTheme="minorEastAsia" w:hAnsiTheme="minorEastAsia"/>
          <w:sz w:val="24"/>
          <w:highlight w:val="none"/>
        </w:rPr>
      </w:pPr>
      <w:r>
        <w:rPr>
          <w:rFonts w:hint="eastAsia" w:asciiTheme="minorEastAsia" w:hAnsiTheme="minorEastAsia"/>
          <w:sz w:val="24"/>
          <w:highlight w:val="none"/>
        </w:rPr>
        <w:t>3.</w:t>
      </w:r>
      <w:r>
        <w:rPr>
          <w:rFonts w:hint="eastAsia" w:asciiTheme="minorEastAsia" w:hAnsiTheme="minorEastAsia"/>
          <w:sz w:val="24"/>
          <w:szCs w:val="24"/>
          <w:highlight w:val="none"/>
        </w:rPr>
        <w:t>软件著作权。</w:t>
      </w:r>
      <w:r>
        <w:rPr>
          <w:rFonts w:hint="eastAsia" w:asciiTheme="minorEastAsia" w:hAnsiTheme="minorEastAsia"/>
          <w:sz w:val="24"/>
          <w:highlight w:val="none"/>
        </w:rPr>
        <w:t>学生作为软件著作权第一人，以上海第二工业大学为著作权人，获著作权授权。</w:t>
      </w:r>
    </w:p>
    <w:p>
      <w:pPr>
        <w:spacing w:line="440" w:lineRule="exact"/>
        <w:ind w:firstLine="480"/>
        <w:rPr>
          <w:rFonts w:asciiTheme="minorEastAsia" w:hAnsiTheme="minorEastAsia"/>
          <w:sz w:val="24"/>
          <w:highlight w:val="none"/>
        </w:rPr>
      </w:pPr>
      <w:r>
        <w:rPr>
          <w:rFonts w:hint="eastAsia" w:asciiTheme="minorEastAsia" w:hAnsiTheme="minorEastAsia"/>
          <w:sz w:val="24"/>
          <w:highlight w:val="none"/>
        </w:rPr>
        <w:t>（三）自主创业</w:t>
      </w:r>
    </w:p>
    <w:p>
      <w:pPr>
        <w:spacing w:line="440" w:lineRule="exact"/>
        <w:ind w:firstLine="480"/>
        <w:rPr>
          <w:rFonts w:asciiTheme="minorEastAsia" w:hAnsiTheme="minorEastAsia"/>
          <w:sz w:val="24"/>
          <w:highlight w:val="none"/>
        </w:rPr>
      </w:pPr>
      <w:r>
        <w:rPr>
          <w:rFonts w:hint="eastAsia" w:asciiTheme="minorEastAsia" w:hAnsiTheme="minorEastAsia"/>
          <w:sz w:val="24"/>
          <w:highlight w:val="none"/>
        </w:rPr>
        <w:t>创业活动。学生登记注册成立公司且能正常运营（占股超20%）。</w:t>
      </w:r>
    </w:p>
    <w:p>
      <w:pPr>
        <w:spacing w:before="156" w:beforeLines="50" w:after="156" w:afterLines="50" w:line="440" w:lineRule="exact"/>
        <w:jc w:val="center"/>
        <w:rPr>
          <w:rFonts w:ascii="华文细黑" w:hAnsi="华文细黑" w:eastAsia="华文细黑"/>
          <w:b/>
          <w:sz w:val="24"/>
          <w:szCs w:val="24"/>
          <w:highlight w:val="none"/>
        </w:rPr>
      </w:pPr>
      <w:r>
        <w:rPr>
          <w:rFonts w:hint="eastAsia" w:ascii="华文细黑" w:hAnsi="华文细黑" w:eastAsia="华文细黑"/>
          <w:b/>
          <w:sz w:val="24"/>
          <w:szCs w:val="24"/>
          <w:highlight w:val="none"/>
        </w:rPr>
        <w:t>第二章 管理机构</w:t>
      </w:r>
    </w:p>
    <w:p>
      <w:pPr>
        <w:spacing w:line="440" w:lineRule="exact"/>
        <w:rPr>
          <w:rFonts w:asciiTheme="minorEastAsia" w:hAnsiTheme="minorEastAsia"/>
          <w:sz w:val="24"/>
          <w:szCs w:val="24"/>
          <w:highlight w:val="none"/>
        </w:rPr>
      </w:pPr>
      <w:r>
        <w:rPr>
          <w:rFonts w:hint="eastAsia" w:asciiTheme="minorEastAsia" w:hAnsiTheme="minorEastAsia"/>
          <w:sz w:val="24"/>
          <w:szCs w:val="24"/>
          <w:highlight w:val="none"/>
        </w:rPr>
        <w:t xml:space="preserve">    </w:t>
      </w:r>
      <w:r>
        <w:rPr>
          <w:rFonts w:hint="eastAsia" w:asciiTheme="minorEastAsia" w:hAnsiTheme="minorEastAsia"/>
          <w:b/>
          <w:sz w:val="24"/>
          <w:szCs w:val="24"/>
          <w:highlight w:val="none"/>
        </w:rPr>
        <w:t>第三条</w:t>
      </w:r>
      <w:r>
        <w:rPr>
          <w:rFonts w:hint="eastAsia" w:asciiTheme="minorEastAsia" w:hAnsiTheme="minorEastAsia"/>
          <w:sz w:val="24"/>
          <w:szCs w:val="24"/>
          <w:highlight w:val="none"/>
        </w:rPr>
        <w:t xml:space="preserve"> 教务处是学校“双创”学分管理的主管部门，负责“双创”学分规章制度制定、项目认定、评估检查等工作。</w:t>
      </w:r>
    </w:p>
    <w:p>
      <w:pPr>
        <w:spacing w:line="440" w:lineRule="exact"/>
        <w:ind w:firstLine="480"/>
        <w:rPr>
          <w:rFonts w:asciiTheme="minorEastAsia" w:hAnsiTheme="minorEastAsia"/>
          <w:sz w:val="24"/>
          <w:highlight w:val="none"/>
        </w:rPr>
      </w:pPr>
      <w:r>
        <w:rPr>
          <w:rFonts w:hint="eastAsia" w:asciiTheme="minorEastAsia" w:hAnsiTheme="minorEastAsia"/>
          <w:b/>
          <w:sz w:val="24"/>
          <w:szCs w:val="24"/>
          <w:highlight w:val="none"/>
        </w:rPr>
        <w:t>第四条</w:t>
      </w:r>
      <w:r>
        <w:rPr>
          <w:rFonts w:hint="eastAsia" w:asciiTheme="minorEastAsia" w:hAnsiTheme="minorEastAsia"/>
          <w:sz w:val="24"/>
          <w:szCs w:val="24"/>
          <w:highlight w:val="none"/>
        </w:rPr>
        <w:t xml:space="preserve"> 各学部（院）负责“</w:t>
      </w:r>
      <w:r>
        <w:rPr>
          <w:rFonts w:hint="eastAsia" w:asciiTheme="minorEastAsia" w:hAnsiTheme="minorEastAsia"/>
          <w:sz w:val="24"/>
          <w:highlight w:val="none"/>
        </w:rPr>
        <w:t>双创”实践活动开展等工作。</w:t>
      </w:r>
    </w:p>
    <w:p>
      <w:pPr>
        <w:spacing w:before="156" w:beforeLines="50" w:after="156" w:afterLines="50" w:line="440" w:lineRule="exact"/>
        <w:jc w:val="center"/>
        <w:rPr>
          <w:rFonts w:ascii="华文细黑" w:hAnsi="华文细黑" w:eastAsia="华文细黑"/>
          <w:b/>
          <w:sz w:val="24"/>
          <w:szCs w:val="24"/>
          <w:highlight w:val="none"/>
          <w:shd w:val="clear" w:color="auto" w:fill="FFFFFF" w:themeFill="background1"/>
        </w:rPr>
      </w:pPr>
      <w:r>
        <w:rPr>
          <w:rFonts w:hint="eastAsia" w:ascii="华文细黑" w:hAnsi="华文细黑" w:eastAsia="华文细黑"/>
          <w:b/>
          <w:sz w:val="24"/>
          <w:szCs w:val="24"/>
          <w:highlight w:val="none"/>
          <w:shd w:val="clear" w:color="auto" w:fill="FFFFFF" w:themeFill="background1"/>
        </w:rPr>
        <w:t>第三章</w:t>
      </w:r>
      <w:r>
        <w:rPr>
          <w:rFonts w:hint="eastAsia" w:ascii="华文细黑" w:hAnsi="华文细黑" w:eastAsia="华文细黑"/>
          <w:b/>
          <w:sz w:val="24"/>
          <w:szCs w:val="24"/>
          <w:highlight w:val="none"/>
        </w:rPr>
        <w:t>“双创”学分</w:t>
      </w:r>
      <w:r>
        <w:rPr>
          <w:rFonts w:hint="eastAsia" w:ascii="华文细黑" w:hAnsi="华文细黑" w:eastAsia="华文细黑"/>
          <w:b/>
          <w:sz w:val="24"/>
          <w:szCs w:val="24"/>
          <w:highlight w:val="none"/>
          <w:shd w:val="clear" w:color="auto" w:fill="FFFFFF" w:themeFill="background1"/>
        </w:rPr>
        <w:t>认定与管理</w:t>
      </w:r>
    </w:p>
    <w:p>
      <w:pPr>
        <w:spacing w:line="440" w:lineRule="exact"/>
        <w:ind w:firstLine="482" w:firstLineChars="200"/>
        <w:rPr>
          <w:rFonts w:asciiTheme="minorEastAsia" w:hAnsiTheme="minorEastAsia"/>
          <w:sz w:val="24"/>
          <w:szCs w:val="24"/>
          <w:highlight w:val="none"/>
          <w:shd w:val="clear" w:color="auto" w:fill="FFFFFF" w:themeFill="background1"/>
        </w:rPr>
      </w:pPr>
      <w:r>
        <w:rPr>
          <w:rFonts w:hint="eastAsia" w:asciiTheme="minorEastAsia" w:hAnsiTheme="minorEastAsia"/>
          <w:b/>
          <w:sz w:val="24"/>
          <w:szCs w:val="24"/>
          <w:highlight w:val="none"/>
          <w:shd w:val="clear" w:color="auto" w:fill="FFFFFF" w:themeFill="background1"/>
        </w:rPr>
        <w:t>第五条</w:t>
      </w:r>
      <w:r>
        <w:rPr>
          <w:rFonts w:hint="eastAsia" w:asciiTheme="minorEastAsia" w:hAnsiTheme="minorEastAsia"/>
          <w:sz w:val="24"/>
          <w:szCs w:val="24"/>
          <w:highlight w:val="none"/>
          <w:shd w:val="clear" w:color="auto" w:fill="FFFFFF" w:themeFill="background1"/>
        </w:rPr>
        <w:t xml:space="preserve"> 学生申请。</w:t>
      </w:r>
      <w:r>
        <w:rPr>
          <w:rFonts w:hint="eastAsia" w:asciiTheme="minorEastAsia" w:hAnsiTheme="minorEastAsia"/>
          <w:bCs/>
          <w:sz w:val="24"/>
          <w:szCs w:val="24"/>
          <w:highlight w:val="none"/>
        </w:rPr>
        <w:t>学生如取得第二条所述的</w:t>
      </w:r>
      <w:r>
        <w:rPr>
          <w:rFonts w:hint="eastAsia" w:asciiTheme="minorEastAsia" w:hAnsiTheme="minorEastAsia"/>
          <w:sz w:val="24"/>
          <w:szCs w:val="24"/>
          <w:highlight w:val="none"/>
        </w:rPr>
        <w:t>科创活动、科研成果、自主创业成果，</w:t>
      </w:r>
      <w:r>
        <w:rPr>
          <w:rFonts w:hint="eastAsia" w:asciiTheme="minorEastAsia" w:hAnsiTheme="minorEastAsia"/>
          <w:sz w:val="24"/>
          <w:szCs w:val="24"/>
          <w:highlight w:val="none"/>
          <w:shd w:val="clear" w:color="auto" w:fill="FFFFFF" w:themeFill="background1"/>
        </w:rPr>
        <w:t>可通过认定获得“双创”学分，学分认定在秋3学期进行。学校每年在秋季学期第15周受理“双创”学分申报工作，受理时间为</w:t>
      </w:r>
      <w:r>
        <w:rPr>
          <w:rFonts w:hint="eastAsia" w:asciiTheme="minorEastAsia" w:hAnsiTheme="minorEastAsia"/>
          <w:sz w:val="24"/>
          <w:szCs w:val="24"/>
          <w:highlight w:val="none"/>
          <w:shd w:val="clear" w:color="auto" w:fill="FFFFFF" w:themeFill="background1"/>
          <w:lang w:eastAsia="zh-CN"/>
        </w:rPr>
        <w:t>一</w:t>
      </w:r>
      <w:r>
        <w:rPr>
          <w:rFonts w:hint="eastAsia" w:asciiTheme="minorEastAsia" w:hAnsiTheme="minorEastAsia"/>
          <w:sz w:val="24"/>
          <w:szCs w:val="24"/>
          <w:highlight w:val="none"/>
          <w:shd w:val="clear" w:color="auto" w:fill="FFFFFF" w:themeFill="background1"/>
        </w:rPr>
        <w:t>周。学生可在教务处网站下载并填写《上海第二工业大学创新创业学分申请表》</w:t>
      </w:r>
      <w:r>
        <w:rPr>
          <w:rFonts w:hint="eastAsia" w:asciiTheme="minorEastAsia" w:hAnsiTheme="minorEastAsia"/>
          <w:sz w:val="24"/>
          <w:szCs w:val="24"/>
          <w:highlight w:val="none"/>
          <w:shd w:val="clear" w:color="auto" w:fill="FFFFFF" w:themeFill="background1"/>
          <w:lang w:eastAsia="zh-CN"/>
        </w:rPr>
        <w:t>（</w:t>
      </w:r>
      <w:r>
        <w:rPr>
          <w:rFonts w:hint="eastAsia" w:asciiTheme="minorEastAsia" w:hAnsiTheme="minorEastAsia"/>
          <w:sz w:val="24"/>
          <w:szCs w:val="24"/>
          <w:highlight w:val="none"/>
          <w:shd w:val="clear" w:color="auto" w:fill="FFFFFF" w:themeFill="background1"/>
        </w:rPr>
        <w:t>见附件</w:t>
      </w:r>
      <w:r>
        <w:rPr>
          <w:rFonts w:hint="eastAsia" w:asciiTheme="minorEastAsia" w:hAnsiTheme="minorEastAsia"/>
          <w:sz w:val="24"/>
          <w:szCs w:val="24"/>
          <w:highlight w:val="none"/>
          <w:shd w:val="clear" w:color="auto" w:fill="FFFFFF" w:themeFill="background1"/>
          <w:lang w:val="en-US" w:eastAsia="zh-CN"/>
        </w:rPr>
        <w:t>7）</w:t>
      </w:r>
      <w:r>
        <w:rPr>
          <w:rFonts w:hint="eastAsia" w:asciiTheme="minorEastAsia" w:hAnsiTheme="minorEastAsia"/>
          <w:sz w:val="24"/>
          <w:szCs w:val="24"/>
          <w:highlight w:val="none"/>
          <w:shd w:val="clear" w:color="auto" w:fill="FFFFFF" w:themeFill="background1"/>
        </w:rPr>
        <w:t>，附证明材料后，以班级为单位交所在学部（院）。</w:t>
      </w:r>
    </w:p>
    <w:p>
      <w:pPr>
        <w:spacing w:line="440" w:lineRule="exact"/>
        <w:ind w:firstLine="482" w:firstLineChars="200"/>
        <w:rPr>
          <w:rFonts w:asciiTheme="minorEastAsia" w:hAnsiTheme="minorEastAsia"/>
          <w:sz w:val="24"/>
          <w:szCs w:val="24"/>
          <w:highlight w:val="none"/>
          <w:shd w:val="clear" w:color="auto" w:fill="FFFFFF" w:themeFill="background1"/>
        </w:rPr>
      </w:pPr>
      <w:r>
        <w:rPr>
          <w:rFonts w:hint="eastAsia" w:asciiTheme="minorEastAsia" w:hAnsiTheme="minorEastAsia"/>
          <w:b/>
          <w:sz w:val="24"/>
          <w:szCs w:val="24"/>
          <w:highlight w:val="none"/>
          <w:shd w:val="clear" w:color="auto" w:fill="FFFFFF" w:themeFill="background1"/>
        </w:rPr>
        <w:t>第六条</w:t>
      </w:r>
      <w:r>
        <w:rPr>
          <w:rFonts w:hint="eastAsia" w:asciiTheme="minorEastAsia" w:hAnsiTheme="minorEastAsia"/>
          <w:sz w:val="24"/>
          <w:szCs w:val="24"/>
          <w:highlight w:val="none"/>
          <w:shd w:val="clear" w:color="auto" w:fill="FFFFFF" w:themeFill="background1"/>
        </w:rPr>
        <w:t xml:space="preserve"> 学部（院）对学生提交的材料进行审核</w:t>
      </w:r>
      <w:r>
        <w:rPr>
          <w:rFonts w:hint="eastAsia" w:asciiTheme="minorEastAsia" w:hAnsiTheme="minorEastAsia"/>
          <w:sz w:val="24"/>
          <w:szCs w:val="24"/>
          <w:highlight w:val="none"/>
        </w:rPr>
        <w:t>、登记</w:t>
      </w:r>
      <w:r>
        <w:rPr>
          <w:rFonts w:hint="eastAsia" w:asciiTheme="minorEastAsia" w:hAnsiTheme="minorEastAsia"/>
          <w:sz w:val="24"/>
          <w:szCs w:val="24"/>
          <w:highlight w:val="none"/>
          <w:shd w:val="clear" w:color="auto" w:fill="FFFFFF" w:themeFill="background1"/>
        </w:rPr>
        <w:t>，统一报教务处。教务处对学部（院）提交的材料进行核查、认定，认定结果在教务处网站公示</w:t>
      </w:r>
      <w:r>
        <w:rPr>
          <w:rFonts w:hint="eastAsia" w:asciiTheme="minorEastAsia" w:hAnsiTheme="minorEastAsia"/>
          <w:sz w:val="24"/>
          <w:szCs w:val="24"/>
          <w:highlight w:val="none"/>
          <w:shd w:val="clear" w:color="auto" w:fill="FFFFFF" w:themeFill="background1"/>
          <w:lang w:eastAsia="zh-CN"/>
        </w:rPr>
        <w:t>一</w:t>
      </w:r>
      <w:r>
        <w:rPr>
          <w:rFonts w:hint="eastAsia" w:asciiTheme="minorEastAsia" w:hAnsiTheme="minorEastAsia"/>
          <w:sz w:val="24"/>
          <w:szCs w:val="24"/>
          <w:highlight w:val="none"/>
          <w:shd w:val="clear" w:color="auto" w:fill="FFFFFF" w:themeFill="background1"/>
        </w:rPr>
        <w:t>周。学部（院）将认定后的申请表原件及相关证明材料交</w:t>
      </w:r>
      <w:r>
        <w:rPr>
          <w:rFonts w:hint="eastAsia" w:asciiTheme="minorEastAsia" w:hAnsiTheme="minorEastAsia"/>
          <w:sz w:val="24"/>
          <w:szCs w:val="24"/>
          <w:highlight w:val="none"/>
        </w:rPr>
        <w:t>“双创”必修课的任课教师</w:t>
      </w:r>
      <w:r>
        <w:rPr>
          <w:rFonts w:hint="eastAsia" w:asciiTheme="minorEastAsia" w:hAnsiTheme="minorEastAsia"/>
          <w:sz w:val="24"/>
          <w:szCs w:val="24"/>
          <w:highlight w:val="none"/>
          <w:shd w:val="clear" w:color="auto" w:fill="FFFFFF" w:themeFill="background1"/>
        </w:rPr>
        <w:t>，学生即可免修</w:t>
      </w:r>
      <w:r>
        <w:rPr>
          <w:rFonts w:hint="eastAsia" w:asciiTheme="minorEastAsia" w:hAnsiTheme="minorEastAsia"/>
          <w:sz w:val="24"/>
          <w:szCs w:val="24"/>
          <w:highlight w:val="none"/>
        </w:rPr>
        <w:t>“双创”必修课。</w:t>
      </w:r>
    </w:p>
    <w:p>
      <w:pPr>
        <w:spacing w:line="440" w:lineRule="exact"/>
        <w:ind w:firstLine="482" w:firstLineChars="200"/>
        <w:rPr>
          <w:rFonts w:asciiTheme="minorEastAsia" w:hAnsiTheme="minorEastAsia"/>
          <w:sz w:val="24"/>
          <w:szCs w:val="24"/>
          <w:highlight w:val="none"/>
          <w:shd w:val="clear" w:color="auto" w:fill="FFFFFF" w:themeFill="background1"/>
        </w:rPr>
      </w:pPr>
      <w:r>
        <w:rPr>
          <w:rFonts w:hint="eastAsia" w:asciiTheme="minorEastAsia" w:hAnsiTheme="minorEastAsia"/>
          <w:b/>
          <w:sz w:val="24"/>
          <w:szCs w:val="24"/>
          <w:highlight w:val="none"/>
          <w:shd w:val="clear" w:color="auto" w:fill="FFFFFF" w:themeFill="background1"/>
        </w:rPr>
        <w:t>第七条</w:t>
      </w:r>
      <w:r>
        <w:rPr>
          <w:rFonts w:hint="eastAsia" w:asciiTheme="minorEastAsia" w:hAnsiTheme="minorEastAsia"/>
          <w:sz w:val="24"/>
          <w:szCs w:val="24"/>
          <w:highlight w:val="none"/>
          <w:shd w:val="clear" w:color="auto" w:fill="FFFFFF" w:themeFill="background1"/>
        </w:rPr>
        <w:t xml:space="preserve"> “双创”课程具体成绩由任课教师认定，录入教务系统，计入学业成绩，并将申请表原件及相关证明材料归入试卷袋留档。</w:t>
      </w:r>
    </w:p>
    <w:p>
      <w:pPr>
        <w:spacing w:line="440" w:lineRule="exact"/>
        <w:rPr>
          <w:rFonts w:asciiTheme="minorEastAsia" w:hAnsiTheme="minorEastAsia"/>
          <w:sz w:val="24"/>
          <w:szCs w:val="24"/>
          <w:highlight w:val="none"/>
          <w:shd w:val="clear" w:color="auto" w:fill="FFFFFF" w:themeFill="background1"/>
        </w:rPr>
      </w:pPr>
      <w:r>
        <w:rPr>
          <w:rFonts w:hint="eastAsia" w:asciiTheme="minorEastAsia" w:hAnsiTheme="minorEastAsia"/>
          <w:sz w:val="24"/>
          <w:szCs w:val="24"/>
          <w:highlight w:val="none"/>
          <w:shd w:val="clear" w:color="auto" w:fill="FFFFFF" w:themeFill="background1"/>
        </w:rPr>
        <w:t xml:space="preserve">    </w:t>
      </w:r>
      <w:r>
        <w:rPr>
          <w:rFonts w:hint="eastAsia" w:asciiTheme="minorEastAsia" w:hAnsiTheme="minorEastAsia"/>
          <w:b/>
          <w:sz w:val="24"/>
          <w:szCs w:val="24"/>
          <w:highlight w:val="none"/>
          <w:shd w:val="clear" w:color="auto" w:fill="FFFFFF" w:themeFill="background1"/>
        </w:rPr>
        <w:t>第</w:t>
      </w:r>
      <w:r>
        <w:rPr>
          <w:rFonts w:hint="eastAsia" w:asciiTheme="minorEastAsia" w:hAnsiTheme="minorEastAsia"/>
          <w:b/>
          <w:sz w:val="24"/>
          <w:szCs w:val="24"/>
          <w:highlight w:val="none"/>
        </w:rPr>
        <w:t>八</w:t>
      </w:r>
      <w:r>
        <w:rPr>
          <w:rFonts w:hint="eastAsia" w:asciiTheme="minorEastAsia" w:hAnsiTheme="minorEastAsia"/>
          <w:b/>
          <w:sz w:val="24"/>
          <w:szCs w:val="24"/>
          <w:highlight w:val="none"/>
          <w:shd w:val="clear" w:color="auto" w:fill="FFFFFF" w:themeFill="background1"/>
        </w:rPr>
        <w:t>条</w:t>
      </w:r>
      <w:r>
        <w:rPr>
          <w:rFonts w:hint="eastAsia" w:asciiTheme="minorEastAsia" w:hAnsiTheme="minorEastAsia"/>
          <w:sz w:val="24"/>
          <w:szCs w:val="24"/>
          <w:highlight w:val="none"/>
          <w:shd w:val="clear" w:color="auto" w:fill="FFFFFF" w:themeFill="background1"/>
        </w:rPr>
        <w:t xml:space="preserve"> </w:t>
      </w:r>
      <w:r>
        <w:rPr>
          <w:rFonts w:hint="eastAsia" w:asciiTheme="minorEastAsia" w:hAnsiTheme="minorEastAsia"/>
          <w:sz w:val="24"/>
          <w:szCs w:val="24"/>
          <w:highlight w:val="none"/>
        </w:rPr>
        <w:t>“双创”学分不满2学分的学生达不到毕业要求。</w:t>
      </w:r>
    </w:p>
    <w:p>
      <w:pPr>
        <w:spacing w:line="440" w:lineRule="exact"/>
        <w:rPr>
          <w:rFonts w:asciiTheme="minorEastAsia" w:hAnsiTheme="minorEastAsia"/>
          <w:sz w:val="24"/>
          <w:szCs w:val="24"/>
          <w:highlight w:val="none"/>
        </w:rPr>
      </w:pPr>
      <w:r>
        <w:rPr>
          <w:rFonts w:hint="eastAsia" w:asciiTheme="minorEastAsia" w:hAnsiTheme="minorEastAsia"/>
          <w:sz w:val="24"/>
          <w:szCs w:val="24"/>
          <w:highlight w:val="none"/>
        </w:rPr>
        <w:t xml:space="preserve">    </w:t>
      </w:r>
      <w:r>
        <w:rPr>
          <w:rFonts w:hint="eastAsia" w:asciiTheme="minorEastAsia" w:hAnsiTheme="minorEastAsia"/>
          <w:b/>
          <w:sz w:val="24"/>
          <w:szCs w:val="24"/>
          <w:highlight w:val="none"/>
        </w:rPr>
        <w:t>第九条</w:t>
      </w:r>
      <w:r>
        <w:rPr>
          <w:rFonts w:hint="eastAsia" w:asciiTheme="minorEastAsia" w:hAnsiTheme="minorEastAsia"/>
          <w:sz w:val="24"/>
          <w:szCs w:val="24"/>
          <w:highlight w:val="none"/>
        </w:rPr>
        <w:t xml:space="preserve"> 对于在“双创”学分申报、认定过程中弄虚作假的学生，取消该项目所得学分分值，并按作弊予以认定。</w:t>
      </w:r>
    </w:p>
    <w:p>
      <w:pPr>
        <w:spacing w:line="440" w:lineRule="exact"/>
        <w:rPr>
          <w:rFonts w:asciiTheme="minorEastAsia" w:hAnsiTheme="minorEastAsia"/>
          <w:sz w:val="24"/>
          <w:szCs w:val="24"/>
          <w:highlight w:val="none"/>
        </w:rPr>
      </w:pPr>
      <w:r>
        <w:rPr>
          <w:rFonts w:hint="eastAsia" w:asciiTheme="minorEastAsia" w:hAnsiTheme="minorEastAsia"/>
          <w:sz w:val="24"/>
          <w:szCs w:val="24"/>
          <w:highlight w:val="none"/>
        </w:rPr>
        <w:t xml:space="preserve">    </w:t>
      </w:r>
      <w:r>
        <w:rPr>
          <w:rFonts w:hint="eastAsia" w:asciiTheme="minorEastAsia" w:hAnsiTheme="minorEastAsia"/>
          <w:b/>
          <w:sz w:val="24"/>
          <w:szCs w:val="24"/>
          <w:highlight w:val="none"/>
        </w:rPr>
        <w:t>第十条</w:t>
      </w:r>
      <w:r>
        <w:rPr>
          <w:rFonts w:hint="eastAsia" w:asciiTheme="minorEastAsia" w:hAnsiTheme="minorEastAsia"/>
          <w:sz w:val="24"/>
          <w:szCs w:val="24"/>
          <w:highlight w:val="none"/>
        </w:rPr>
        <w:t xml:space="preserve"> 新增的学生“双创”活动类别，或开课后学生提出的认定申请，由学部（院）负责申请，报教务处审核同意后，纳入“双创”学分体系。</w:t>
      </w:r>
    </w:p>
    <w:p>
      <w:pPr>
        <w:spacing w:line="440" w:lineRule="exact"/>
        <w:rPr>
          <w:rFonts w:asciiTheme="minorEastAsia" w:hAnsiTheme="minorEastAsia"/>
          <w:sz w:val="24"/>
          <w:szCs w:val="24"/>
          <w:highlight w:val="none"/>
        </w:rPr>
      </w:pPr>
      <w:r>
        <w:rPr>
          <w:rFonts w:hint="eastAsia" w:asciiTheme="minorEastAsia" w:hAnsiTheme="minorEastAsia"/>
          <w:sz w:val="24"/>
          <w:szCs w:val="24"/>
          <w:highlight w:val="none"/>
        </w:rPr>
        <w:t xml:space="preserve">    </w:t>
      </w:r>
      <w:r>
        <w:rPr>
          <w:rFonts w:hint="eastAsia" w:asciiTheme="minorEastAsia" w:hAnsiTheme="minorEastAsia"/>
          <w:b/>
          <w:sz w:val="24"/>
          <w:szCs w:val="24"/>
          <w:highlight w:val="none"/>
        </w:rPr>
        <w:t>第十一条</w:t>
      </w:r>
      <w:r>
        <w:rPr>
          <w:rFonts w:hint="eastAsia" w:asciiTheme="minorEastAsia" w:hAnsiTheme="minorEastAsia"/>
          <w:sz w:val="24"/>
          <w:szCs w:val="24"/>
          <w:highlight w:val="none"/>
        </w:rPr>
        <w:t xml:space="preserve"> “双创”学分认定出现争议时，由学校教育教学委员会负责裁定。</w:t>
      </w:r>
    </w:p>
    <w:p>
      <w:pPr>
        <w:spacing w:before="156" w:beforeLines="50" w:after="156" w:afterLines="50" w:line="440" w:lineRule="exact"/>
        <w:jc w:val="center"/>
        <w:rPr>
          <w:rFonts w:ascii="华文细黑" w:hAnsi="华文细黑" w:eastAsia="华文细黑"/>
          <w:b/>
          <w:sz w:val="24"/>
          <w:szCs w:val="24"/>
          <w:highlight w:val="none"/>
        </w:rPr>
      </w:pPr>
      <w:r>
        <w:rPr>
          <w:rFonts w:hint="eastAsia" w:ascii="华文细黑" w:hAnsi="华文细黑" w:eastAsia="华文细黑"/>
          <w:b/>
          <w:sz w:val="24"/>
          <w:szCs w:val="24"/>
          <w:highlight w:val="none"/>
        </w:rPr>
        <w:t>第四章 附则</w:t>
      </w:r>
    </w:p>
    <w:p>
      <w:pPr>
        <w:spacing w:line="440" w:lineRule="exact"/>
        <w:rPr>
          <w:rFonts w:asciiTheme="minorEastAsia" w:hAnsiTheme="minorEastAsia"/>
          <w:sz w:val="24"/>
          <w:szCs w:val="24"/>
          <w:highlight w:val="none"/>
        </w:rPr>
      </w:pPr>
      <w:r>
        <w:rPr>
          <w:rFonts w:hint="eastAsia" w:asciiTheme="minorEastAsia" w:hAnsiTheme="minorEastAsia"/>
          <w:sz w:val="24"/>
          <w:szCs w:val="24"/>
          <w:highlight w:val="none"/>
        </w:rPr>
        <w:t xml:space="preserve">   </w:t>
      </w:r>
      <w:r>
        <w:rPr>
          <w:rFonts w:hint="eastAsia" w:asciiTheme="minorEastAsia" w:hAnsiTheme="minorEastAsia"/>
          <w:b/>
          <w:sz w:val="24"/>
          <w:szCs w:val="24"/>
          <w:highlight w:val="none"/>
        </w:rPr>
        <w:t xml:space="preserve"> 第十二条</w:t>
      </w:r>
      <w:r>
        <w:rPr>
          <w:rFonts w:hint="eastAsia" w:asciiTheme="minorEastAsia" w:hAnsiTheme="minorEastAsia"/>
          <w:sz w:val="24"/>
          <w:szCs w:val="24"/>
          <w:highlight w:val="none"/>
        </w:rPr>
        <w:t xml:space="preserve"> 本办法从2019级学生起执行，由教务处负责解释。</w:t>
      </w:r>
    </w:p>
    <w:p>
      <w:pPr>
        <w:widowControl/>
        <w:spacing w:line="440" w:lineRule="exact"/>
        <w:jc w:val="left"/>
        <w:rPr>
          <w:rFonts w:asciiTheme="minorEastAsia" w:hAnsiTheme="minorEastAsia"/>
          <w:highlight w:val="none"/>
        </w:rPr>
      </w:pPr>
    </w:p>
    <w:p>
      <w:pPr>
        <w:widowControl/>
        <w:spacing w:line="440" w:lineRule="exact"/>
        <w:jc w:val="left"/>
        <w:rPr>
          <w:rFonts w:asciiTheme="minorEastAsia" w:hAnsiTheme="minorEastAsia"/>
          <w:highlight w:val="none"/>
        </w:rPr>
      </w:pPr>
    </w:p>
    <w:p>
      <w:pPr>
        <w:widowControl/>
        <w:spacing w:line="440" w:lineRule="exact"/>
        <w:jc w:val="left"/>
        <w:rPr>
          <w:rFonts w:asciiTheme="minorEastAsia" w:hAnsiTheme="minorEastAsia"/>
          <w:highlight w:val="none"/>
        </w:rPr>
      </w:pPr>
    </w:p>
    <w:p>
      <w:pPr>
        <w:widowControl/>
        <w:spacing w:line="440" w:lineRule="exact"/>
        <w:jc w:val="left"/>
        <w:rPr>
          <w:rFonts w:asciiTheme="minorEastAsia" w:hAnsiTheme="minorEastAsia"/>
          <w:highlight w:val="none"/>
        </w:rPr>
      </w:pPr>
    </w:p>
    <w:p>
      <w:pPr>
        <w:widowControl/>
        <w:spacing w:line="440" w:lineRule="exact"/>
        <w:jc w:val="left"/>
        <w:rPr>
          <w:rFonts w:asciiTheme="minorEastAsia" w:hAnsiTheme="minorEastAsia"/>
          <w:highlight w:val="none"/>
        </w:rPr>
      </w:pPr>
    </w:p>
    <w:p>
      <w:pPr>
        <w:widowControl/>
        <w:jc w:val="left"/>
        <w:rPr>
          <w:rFonts w:asciiTheme="minorEastAsia" w:hAnsiTheme="minorEastAsia"/>
          <w:b/>
          <w:sz w:val="24"/>
          <w:szCs w:val="24"/>
          <w:highlight w:val="none"/>
        </w:rPr>
      </w:pPr>
    </w:p>
    <w:p>
      <w:pPr>
        <w:widowControl/>
        <w:jc w:val="left"/>
        <w:rPr>
          <w:rFonts w:asciiTheme="minorEastAsia" w:hAnsiTheme="minorEastAsia"/>
          <w:b/>
          <w:sz w:val="24"/>
          <w:szCs w:val="24"/>
          <w:highlight w:val="none"/>
        </w:rPr>
      </w:pPr>
      <w:r>
        <w:rPr>
          <w:rFonts w:hint="eastAsia" w:asciiTheme="minorEastAsia" w:hAnsiTheme="minorEastAsia"/>
          <w:b/>
          <w:sz w:val="24"/>
          <w:szCs w:val="24"/>
          <w:highlight w:val="none"/>
        </w:rPr>
        <w:t>附件1：</w:t>
      </w:r>
    </w:p>
    <w:p>
      <w:pPr>
        <w:widowControl/>
        <w:jc w:val="center"/>
        <w:rPr>
          <w:rFonts w:ascii="华文细黑" w:hAnsi="华文细黑" w:eastAsia="华文细黑"/>
          <w:b/>
          <w:sz w:val="28"/>
          <w:szCs w:val="28"/>
          <w:highlight w:val="none"/>
        </w:rPr>
      </w:pPr>
      <w:r>
        <w:rPr>
          <w:rFonts w:hint="eastAsia" w:ascii="华文细黑" w:hAnsi="华文细黑" w:eastAsia="华文细黑"/>
          <w:b/>
          <w:sz w:val="28"/>
          <w:szCs w:val="28"/>
          <w:highlight w:val="none"/>
        </w:rPr>
        <w:t>上海第二工业大学创新创业学分认定表</w:t>
      </w:r>
    </w:p>
    <w:tbl>
      <w:tblPr>
        <w:tblStyle w:val="7"/>
        <w:tblpPr w:leftFromText="180" w:rightFromText="180" w:vertAnchor="text" w:horzAnchor="page" w:tblpX="1537" w:tblpY="50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3219"/>
        <w:gridCol w:w="817"/>
        <w:gridCol w:w="15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01" w:type="dxa"/>
            <w:vAlign w:val="center"/>
          </w:tcPr>
          <w:p>
            <w:pPr>
              <w:jc w:val="center"/>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模块</w:t>
            </w:r>
          </w:p>
        </w:tc>
        <w:tc>
          <w:tcPr>
            <w:tcW w:w="1559" w:type="dxa"/>
            <w:vAlign w:val="center"/>
          </w:tcPr>
          <w:p>
            <w:pPr>
              <w:widowControl/>
              <w:jc w:val="center"/>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类别</w:t>
            </w:r>
          </w:p>
        </w:tc>
        <w:tc>
          <w:tcPr>
            <w:tcW w:w="3219" w:type="dxa"/>
            <w:vAlign w:val="center"/>
          </w:tcPr>
          <w:p>
            <w:pPr>
              <w:widowControl/>
              <w:jc w:val="center"/>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等级</w:t>
            </w:r>
          </w:p>
        </w:tc>
        <w:tc>
          <w:tcPr>
            <w:tcW w:w="817" w:type="dxa"/>
            <w:vAlign w:val="center"/>
          </w:tcPr>
          <w:p>
            <w:pPr>
              <w:widowControl/>
              <w:jc w:val="center"/>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学分</w:t>
            </w:r>
          </w:p>
        </w:tc>
        <w:tc>
          <w:tcPr>
            <w:tcW w:w="2268" w:type="dxa"/>
            <w:gridSpan w:val="2"/>
            <w:vAlign w:val="center"/>
          </w:tcPr>
          <w:p>
            <w:pPr>
              <w:widowControl/>
              <w:jc w:val="center"/>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成绩认定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01"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必修课程</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专业必修课</w:t>
            </w:r>
          </w:p>
        </w:tc>
        <w:tc>
          <w:tcPr>
            <w:tcW w:w="3219" w:type="dxa"/>
            <w:vAlign w:val="center"/>
          </w:tcPr>
          <w:p>
            <w:pPr>
              <w:widowControl/>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成绩合格</w:t>
            </w:r>
          </w:p>
        </w:tc>
        <w:tc>
          <w:tcPr>
            <w:tcW w:w="817" w:type="dxa"/>
            <w:vAlign w:val="center"/>
          </w:tcPr>
          <w:p>
            <w:pPr>
              <w:widowControl/>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01" w:type="dxa"/>
            <w:vMerge w:val="restart"/>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科创活动</w:t>
            </w:r>
          </w:p>
        </w:tc>
        <w:tc>
          <w:tcPr>
            <w:tcW w:w="1559"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创新创业</w:t>
            </w:r>
          </w:p>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训练计划项目</w:t>
            </w:r>
          </w:p>
        </w:tc>
        <w:tc>
          <w:tcPr>
            <w:tcW w:w="3219" w:type="dxa"/>
            <w:vMerge w:val="restart"/>
            <w:vAlign w:val="center"/>
          </w:tcPr>
          <w:p>
            <w:pPr>
              <w:widowControl/>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国家级、市级大学生创新创业项目验收合格（项目负责人）</w:t>
            </w:r>
          </w:p>
        </w:tc>
        <w:tc>
          <w:tcPr>
            <w:tcW w:w="817" w:type="dxa"/>
            <w:vMerge w:val="restart"/>
            <w:vAlign w:val="center"/>
          </w:tcPr>
          <w:p>
            <w:pPr>
              <w:widowControl/>
              <w:jc w:val="center"/>
              <w:rPr>
                <w:rFonts w:asciiTheme="majorEastAsia" w:hAnsiTheme="majorEastAsia" w:eastAsiaTheme="majorEastAsia"/>
                <w:b/>
                <w:szCs w:val="21"/>
                <w:highlight w:val="none"/>
              </w:rPr>
            </w:pPr>
            <w:r>
              <w:rPr>
                <w:rFonts w:hint="eastAsia" w:asciiTheme="majorEastAsia" w:hAnsiTheme="majorEastAsia" w:eastAsiaTheme="majorEastAsia"/>
                <w:bCs/>
                <w:szCs w:val="21"/>
                <w:highlight w:val="none"/>
              </w:rPr>
              <w:t>2</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项目优秀</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01" w:type="dxa"/>
            <w:vMerge w:val="continue"/>
            <w:vAlign w:val="center"/>
          </w:tcPr>
          <w:p>
            <w:pPr>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Merge w:val="continue"/>
            <w:vAlign w:val="center"/>
          </w:tcPr>
          <w:p>
            <w:pPr>
              <w:widowControl/>
              <w:jc w:val="left"/>
              <w:rPr>
                <w:rFonts w:asciiTheme="majorEastAsia" w:hAnsiTheme="majorEastAsia" w:eastAsiaTheme="majorEastAsia"/>
                <w:szCs w:val="21"/>
                <w:highlight w:val="none"/>
              </w:rPr>
            </w:pPr>
          </w:p>
        </w:tc>
        <w:tc>
          <w:tcPr>
            <w:tcW w:w="817" w:type="dxa"/>
            <w:vMerge w:val="continue"/>
            <w:vAlign w:val="center"/>
          </w:tcPr>
          <w:p>
            <w:pPr>
              <w:widowControl/>
              <w:jc w:val="center"/>
              <w:rPr>
                <w:rFonts w:asciiTheme="majorEastAsia" w:hAnsiTheme="majorEastAsia" w:eastAsiaTheme="majorEastAsia"/>
                <w:szCs w:val="21"/>
                <w:highlight w:val="none"/>
              </w:rPr>
            </w:pP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项目合格</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学科竞赛</w:t>
            </w:r>
          </w:p>
        </w:tc>
        <w:tc>
          <w:tcPr>
            <w:tcW w:w="3219" w:type="dxa"/>
            <w:vMerge w:val="restart"/>
            <w:vAlign w:val="center"/>
          </w:tcPr>
          <w:p>
            <w:pPr>
              <w:widowControl/>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A类、B类（三等奖及以上）</w:t>
            </w:r>
          </w:p>
        </w:tc>
        <w:tc>
          <w:tcPr>
            <w:tcW w:w="817"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二等奖及以上</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Merge w:val="continue"/>
            <w:vAlign w:val="center"/>
          </w:tcPr>
          <w:p>
            <w:pPr>
              <w:widowControl/>
              <w:jc w:val="left"/>
              <w:rPr>
                <w:rFonts w:asciiTheme="majorEastAsia" w:hAnsiTheme="majorEastAsia" w:eastAsiaTheme="majorEastAsia"/>
                <w:szCs w:val="21"/>
                <w:highlight w:val="none"/>
              </w:rPr>
            </w:pPr>
          </w:p>
        </w:tc>
        <w:tc>
          <w:tcPr>
            <w:tcW w:w="817" w:type="dxa"/>
            <w:vMerge w:val="continue"/>
            <w:vAlign w:val="center"/>
          </w:tcPr>
          <w:p>
            <w:pPr>
              <w:widowControl/>
              <w:jc w:val="center"/>
              <w:rPr>
                <w:rFonts w:asciiTheme="majorEastAsia" w:hAnsiTheme="majorEastAsia" w:eastAsiaTheme="majorEastAsia"/>
                <w:szCs w:val="21"/>
                <w:highlight w:val="none"/>
              </w:rPr>
            </w:pP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三等奖</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Align w:val="center"/>
          </w:tcPr>
          <w:p>
            <w:pPr>
              <w:widowControl/>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C类（二等奖及以上）</w:t>
            </w:r>
          </w:p>
        </w:tc>
        <w:tc>
          <w:tcPr>
            <w:tcW w:w="817"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Align w:val="center"/>
          </w:tcPr>
          <w:p>
            <w:pPr>
              <w:widowControl/>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D类（一等奖及以上）、C类三等奖</w:t>
            </w:r>
          </w:p>
        </w:tc>
        <w:tc>
          <w:tcPr>
            <w:tcW w:w="817"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01" w:type="dxa"/>
            <w:vMerge w:val="restart"/>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科研成果</w:t>
            </w:r>
          </w:p>
        </w:tc>
        <w:tc>
          <w:tcPr>
            <w:tcW w:w="1559"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论文及作品</w:t>
            </w:r>
          </w:p>
        </w:tc>
        <w:tc>
          <w:tcPr>
            <w:tcW w:w="3219" w:type="dxa"/>
            <w:vMerge w:val="restart"/>
            <w:vAlign w:val="center"/>
          </w:tcPr>
          <w:p>
            <w:pPr>
              <w:widowControl/>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发表在市级及以上期刊、报刊，上海第二工业大学为第一完成单位，第一作者或通讯作者</w:t>
            </w:r>
          </w:p>
        </w:tc>
        <w:tc>
          <w:tcPr>
            <w:tcW w:w="817"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核心期刊</w:t>
            </w:r>
          </w:p>
        </w:tc>
        <w:tc>
          <w:tcPr>
            <w:tcW w:w="709" w:type="dxa"/>
          </w:tcPr>
          <w:p>
            <w:pPr>
              <w:widowControl/>
              <w:ind w:firstLine="210" w:firstLineChars="1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101" w:type="dxa"/>
            <w:vMerge w:val="continue"/>
            <w:vAlign w:val="center"/>
          </w:tcPr>
          <w:p>
            <w:pPr>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Merge w:val="continue"/>
            <w:vAlign w:val="center"/>
          </w:tcPr>
          <w:p>
            <w:pPr>
              <w:widowControl/>
              <w:jc w:val="left"/>
              <w:rPr>
                <w:rFonts w:asciiTheme="majorEastAsia" w:hAnsiTheme="majorEastAsia" w:eastAsiaTheme="majorEastAsia"/>
                <w:szCs w:val="21"/>
                <w:highlight w:val="none"/>
              </w:rPr>
            </w:pPr>
          </w:p>
        </w:tc>
        <w:tc>
          <w:tcPr>
            <w:tcW w:w="817" w:type="dxa"/>
            <w:vMerge w:val="continue"/>
            <w:vAlign w:val="center"/>
          </w:tcPr>
          <w:p>
            <w:pPr>
              <w:widowControl/>
              <w:jc w:val="center"/>
              <w:rPr>
                <w:rFonts w:asciiTheme="majorEastAsia" w:hAnsiTheme="majorEastAsia" w:eastAsiaTheme="majorEastAsia"/>
                <w:szCs w:val="21"/>
                <w:highlight w:val="none"/>
              </w:rPr>
            </w:pP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一般期刊</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专利（著作权）</w:t>
            </w:r>
          </w:p>
        </w:tc>
        <w:tc>
          <w:tcPr>
            <w:tcW w:w="3219" w:type="dxa"/>
            <w:vMerge w:val="restart"/>
            <w:vAlign w:val="center"/>
          </w:tcPr>
          <w:p>
            <w:pPr>
              <w:widowControl/>
              <w:jc w:val="left"/>
              <w:rPr>
                <w:rFonts w:asciiTheme="majorEastAsia" w:hAnsiTheme="majorEastAsia" w:eastAsiaTheme="majorEastAsia"/>
                <w:szCs w:val="21"/>
                <w:highlight w:val="none"/>
              </w:rPr>
            </w:pPr>
            <w:r>
              <w:rPr>
                <w:rFonts w:hint="eastAsia" w:cs="Tahoma" w:asciiTheme="majorEastAsia" w:hAnsiTheme="majorEastAsia" w:eastAsiaTheme="majorEastAsia"/>
                <w:szCs w:val="21"/>
                <w:highlight w:val="none"/>
              </w:rPr>
              <w:t>发明专利第一、二、三发明人</w:t>
            </w:r>
          </w:p>
        </w:tc>
        <w:tc>
          <w:tcPr>
            <w:tcW w:w="817"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授权</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Merge w:val="continue"/>
            <w:vAlign w:val="center"/>
          </w:tcPr>
          <w:p>
            <w:pPr>
              <w:widowControl/>
              <w:jc w:val="left"/>
              <w:rPr>
                <w:rFonts w:cs="Tahoma" w:asciiTheme="majorEastAsia" w:hAnsiTheme="majorEastAsia" w:eastAsiaTheme="majorEastAsia"/>
                <w:szCs w:val="21"/>
                <w:highlight w:val="none"/>
              </w:rPr>
            </w:pPr>
          </w:p>
        </w:tc>
        <w:tc>
          <w:tcPr>
            <w:tcW w:w="817" w:type="dxa"/>
            <w:vMerge w:val="continue"/>
            <w:vAlign w:val="center"/>
          </w:tcPr>
          <w:p>
            <w:pPr>
              <w:widowControl/>
              <w:jc w:val="center"/>
              <w:rPr>
                <w:rFonts w:asciiTheme="majorEastAsia" w:hAnsiTheme="majorEastAsia" w:eastAsiaTheme="majorEastAsia"/>
                <w:szCs w:val="21"/>
                <w:highlight w:val="none"/>
              </w:rPr>
            </w:pP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受理</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Align w:val="center"/>
          </w:tcPr>
          <w:p>
            <w:pPr>
              <w:widowControl/>
              <w:jc w:val="left"/>
              <w:rPr>
                <w:rFonts w:cs="Tahoma" w:asciiTheme="majorEastAsia" w:hAnsiTheme="majorEastAsia" w:eastAsiaTheme="majorEastAsia"/>
                <w:szCs w:val="21"/>
                <w:highlight w:val="none"/>
              </w:rPr>
            </w:pPr>
            <w:r>
              <w:rPr>
                <w:rFonts w:hint="eastAsia" w:cs="Tahoma" w:asciiTheme="majorEastAsia" w:hAnsiTheme="majorEastAsia" w:eastAsiaTheme="majorEastAsia"/>
                <w:szCs w:val="21"/>
                <w:highlight w:val="none"/>
              </w:rPr>
              <w:t>实用新型第一、二发明人</w:t>
            </w:r>
          </w:p>
        </w:tc>
        <w:tc>
          <w:tcPr>
            <w:tcW w:w="817" w:type="dxa"/>
            <w:vMerge w:val="continue"/>
            <w:vAlign w:val="center"/>
          </w:tcPr>
          <w:p>
            <w:pPr>
              <w:widowControl/>
              <w:jc w:val="center"/>
              <w:rPr>
                <w:rFonts w:asciiTheme="majorEastAsia" w:hAnsiTheme="majorEastAsia" w:eastAsiaTheme="majorEastAsia"/>
                <w:szCs w:val="21"/>
                <w:highlight w:val="none"/>
              </w:rPr>
            </w:pPr>
          </w:p>
        </w:tc>
        <w:tc>
          <w:tcPr>
            <w:tcW w:w="1559" w:type="dxa"/>
            <w:vMerge w:val="restart"/>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Align w:val="center"/>
          </w:tcPr>
          <w:p>
            <w:pPr>
              <w:widowControl/>
              <w:jc w:val="left"/>
              <w:rPr>
                <w:rFonts w:cs="Tahoma" w:asciiTheme="majorEastAsia" w:hAnsiTheme="majorEastAsia" w:eastAsiaTheme="majorEastAsia"/>
                <w:szCs w:val="21"/>
                <w:highlight w:val="none"/>
              </w:rPr>
            </w:pPr>
            <w:r>
              <w:rPr>
                <w:rFonts w:hint="eastAsia" w:cs="Tahoma" w:asciiTheme="majorEastAsia" w:hAnsiTheme="majorEastAsia" w:eastAsiaTheme="majorEastAsia"/>
                <w:szCs w:val="21"/>
                <w:highlight w:val="none"/>
              </w:rPr>
              <w:t>外观设计第一发明人</w:t>
            </w:r>
          </w:p>
        </w:tc>
        <w:tc>
          <w:tcPr>
            <w:tcW w:w="817" w:type="dxa"/>
            <w:vMerge w:val="continue"/>
            <w:vAlign w:val="center"/>
          </w:tcPr>
          <w:p>
            <w:pPr>
              <w:widowControl/>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01" w:type="dxa"/>
            <w:vMerge w:val="continue"/>
            <w:vAlign w:val="center"/>
          </w:tcPr>
          <w:p>
            <w:pPr>
              <w:ind w:left="480"/>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3219" w:type="dxa"/>
            <w:vAlign w:val="center"/>
          </w:tcPr>
          <w:p>
            <w:pPr>
              <w:widowControl/>
              <w:jc w:val="left"/>
              <w:rPr>
                <w:rFonts w:cs="Tahoma" w:asciiTheme="majorEastAsia" w:hAnsiTheme="majorEastAsia" w:eastAsiaTheme="majorEastAsia"/>
                <w:szCs w:val="21"/>
                <w:highlight w:val="none"/>
              </w:rPr>
            </w:pPr>
            <w:r>
              <w:rPr>
                <w:rFonts w:hint="eastAsia" w:cs="Tahoma" w:asciiTheme="majorEastAsia" w:hAnsiTheme="majorEastAsia" w:eastAsiaTheme="majorEastAsia"/>
                <w:szCs w:val="21"/>
                <w:highlight w:val="none"/>
              </w:rPr>
              <w:t>软件著作权第一人</w:t>
            </w:r>
          </w:p>
        </w:tc>
        <w:tc>
          <w:tcPr>
            <w:tcW w:w="817" w:type="dxa"/>
            <w:vMerge w:val="continue"/>
            <w:vAlign w:val="center"/>
          </w:tcPr>
          <w:p>
            <w:pPr>
              <w:widowControl/>
              <w:jc w:val="center"/>
              <w:rPr>
                <w:rFonts w:asciiTheme="majorEastAsia" w:hAnsiTheme="majorEastAsia" w:eastAsiaTheme="majorEastAsia"/>
                <w:szCs w:val="21"/>
                <w:highlight w:val="none"/>
              </w:rPr>
            </w:pPr>
          </w:p>
        </w:tc>
        <w:tc>
          <w:tcPr>
            <w:tcW w:w="1559" w:type="dxa"/>
            <w:vMerge w:val="continue"/>
            <w:vAlign w:val="center"/>
          </w:tcPr>
          <w:p>
            <w:pPr>
              <w:widowControl/>
              <w:jc w:val="center"/>
              <w:rPr>
                <w:rFonts w:asciiTheme="majorEastAsia" w:hAnsiTheme="majorEastAsia" w:eastAsiaTheme="majorEastAsia"/>
                <w:szCs w:val="21"/>
                <w:highlight w:val="none"/>
              </w:rPr>
            </w:pP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自主创业</w:t>
            </w:r>
          </w:p>
        </w:tc>
        <w:tc>
          <w:tcPr>
            <w:tcW w:w="1559" w:type="dxa"/>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创业活动</w:t>
            </w:r>
          </w:p>
        </w:tc>
        <w:tc>
          <w:tcPr>
            <w:tcW w:w="3219" w:type="dxa"/>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登记注册成立公司且能正常运营（占股超20%）</w:t>
            </w:r>
          </w:p>
        </w:tc>
        <w:tc>
          <w:tcPr>
            <w:tcW w:w="817"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59" w:type="dxa"/>
          </w:tcPr>
          <w:p>
            <w:pPr>
              <w:widowControl/>
              <w:jc w:val="center"/>
              <w:rPr>
                <w:rFonts w:asciiTheme="majorEastAsia" w:hAnsiTheme="majorEastAsia" w:eastAsiaTheme="majorEastAsia"/>
                <w:szCs w:val="21"/>
                <w:highlight w:val="none"/>
              </w:rPr>
            </w:pPr>
          </w:p>
        </w:tc>
        <w:tc>
          <w:tcPr>
            <w:tcW w:w="709" w:type="dxa"/>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良</w:t>
            </w:r>
          </w:p>
        </w:tc>
      </w:tr>
    </w:tbl>
    <w:p>
      <w:pPr>
        <w:widowControl/>
        <w:jc w:val="center"/>
        <w:rPr>
          <w:rFonts w:asciiTheme="minorEastAsia" w:hAnsiTheme="minorEastAsia"/>
          <w:b/>
          <w:sz w:val="36"/>
          <w:szCs w:val="24"/>
          <w:highlight w:val="none"/>
        </w:rPr>
      </w:pPr>
    </w:p>
    <w:p>
      <w:pPr>
        <w:widowControl/>
        <w:jc w:val="left"/>
        <w:rPr>
          <w:rFonts w:asciiTheme="minorEastAsia" w:hAnsiTheme="minorEastAsia"/>
          <w:sz w:val="28"/>
          <w:szCs w:val="24"/>
          <w:highlight w:val="none"/>
        </w:rPr>
        <w:sectPr>
          <w:headerReference r:id="rId3" w:type="default"/>
          <w:pgSz w:w="11906" w:h="16838"/>
          <w:pgMar w:top="1440" w:right="1800" w:bottom="1440" w:left="1800" w:header="851" w:footer="992" w:gutter="0"/>
          <w:cols w:space="425" w:num="1"/>
          <w:docGrid w:type="lines" w:linePitch="312" w:charSpace="0"/>
        </w:sectPr>
      </w:pPr>
    </w:p>
    <w:p>
      <w:pPr>
        <w:spacing w:line="588" w:lineRule="exact"/>
        <w:jc w:val="left"/>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附件2：</w:t>
      </w:r>
    </w:p>
    <w:p>
      <w:pPr>
        <w:spacing w:line="588" w:lineRule="exact"/>
        <w:ind w:firstLine="561" w:firstLineChars="200"/>
        <w:jc w:val="center"/>
        <w:rPr>
          <w:rFonts w:ascii="华文细黑" w:hAnsi="华文细黑" w:eastAsia="华文细黑" w:cs="宋体"/>
          <w:b/>
          <w:kern w:val="0"/>
          <w:sz w:val="28"/>
          <w:szCs w:val="28"/>
          <w:highlight w:val="none"/>
        </w:rPr>
      </w:pPr>
      <w:r>
        <w:rPr>
          <w:rFonts w:hint="eastAsia" w:ascii="华文细黑" w:hAnsi="华文细黑" w:eastAsia="华文细黑" w:cs="宋体"/>
          <w:b/>
          <w:kern w:val="0"/>
          <w:sz w:val="28"/>
          <w:szCs w:val="28"/>
          <w:highlight w:val="none"/>
        </w:rPr>
        <w:t>上海第二工业大学学科竞赛级别认定</w:t>
      </w:r>
    </w:p>
    <w:p>
      <w:pPr>
        <w:spacing w:line="588" w:lineRule="exact"/>
        <w:ind w:firstLine="480" w:firstLineChars="200"/>
        <w:jc w:val="center"/>
        <w:rPr>
          <w:rFonts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（讨论稿）</w:t>
      </w:r>
    </w:p>
    <w:p>
      <w:pPr>
        <w:spacing w:line="588" w:lineRule="exact"/>
        <w:ind w:firstLine="480" w:firstLineChars="200"/>
        <w:jc w:val="center"/>
        <w:rPr>
          <w:rFonts w:cs="宋体" w:asciiTheme="majorEastAsia" w:hAnsiTheme="majorEastAsia" w:eastAsiaTheme="majorEastAsia"/>
          <w:kern w:val="0"/>
          <w:sz w:val="24"/>
          <w:szCs w:val="24"/>
          <w:highlight w:val="none"/>
        </w:rPr>
      </w:pPr>
    </w:p>
    <w:p>
      <w:pPr>
        <w:spacing w:line="440" w:lineRule="exact"/>
        <w:ind w:firstLine="480" w:firstLineChars="200"/>
        <w:rPr>
          <w:rFonts w:cs="宋体" w:asciiTheme="majorEastAsia" w:hAnsiTheme="majorEastAsia" w:eastAsiaTheme="majorEastAsia"/>
          <w:kern w:val="0"/>
          <w:sz w:val="24"/>
          <w:szCs w:val="24"/>
          <w:highlight w:val="none"/>
        </w:rPr>
      </w:pPr>
      <w:r>
        <w:rPr>
          <w:rFonts w:cs="宋体" w:asciiTheme="majorEastAsia" w:hAnsiTheme="majorEastAsia" w:eastAsiaTheme="majorEastAsia"/>
          <w:kern w:val="0"/>
          <w:sz w:val="24"/>
          <w:szCs w:val="24"/>
          <w:highlight w:val="none"/>
        </w:rPr>
        <w:t>根据学科竞赛的组织机构、竞赛层次、社会影响和获奖难度等方面综合考虑，将学科竞赛分为</w:t>
      </w:r>
      <w:r>
        <w:rPr>
          <w:rFonts w:hint="eastAsia" w:cs="宋体" w:asciiTheme="majorEastAsia" w:hAnsiTheme="majorEastAsia" w:eastAsiaTheme="majorEastAsia"/>
          <w:kern w:val="0"/>
          <w:sz w:val="24"/>
          <w:szCs w:val="24"/>
          <w:highlight w:val="none"/>
          <w:lang w:eastAsia="zh-CN"/>
        </w:rPr>
        <w:t>四</w:t>
      </w:r>
      <w:r>
        <w:rPr>
          <w:rFonts w:cs="宋体" w:asciiTheme="majorEastAsia" w:hAnsiTheme="majorEastAsia" w:eastAsiaTheme="majorEastAsia"/>
          <w:kern w:val="0"/>
          <w:sz w:val="24"/>
          <w:szCs w:val="24"/>
          <w:highlight w:val="none"/>
        </w:rPr>
        <w:t>类：</w:t>
      </w:r>
    </w:p>
    <w:p>
      <w:pPr>
        <w:spacing w:line="440" w:lineRule="exact"/>
        <w:ind w:firstLine="480" w:firstLineChars="200"/>
        <w:rPr>
          <w:rFonts w:cs="宋体" w:asciiTheme="majorEastAsia" w:hAnsiTheme="majorEastAsia" w:eastAsiaTheme="majorEastAsia"/>
          <w:kern w:val="0"/>
          <w:sz w:val="24"/>
          <w:szCs w:val="24"/>
          <w:highlight w:val="none"/>
        </w:rPr>
      </w:pPr>
      <w:r>
        <w:rPr>
          <w:rFonts w:cs="宋体" w:asciiTheme="majorEastAsia" w:hAnsiTheme="majorEastAsia" w:eastAsiaTheme="majorEastAsia"/>
          <w:kern w:val="0"/>
          <w:sz w:val="24"/>
          <w:szCs w:val="24"/>
          <w:highlight w:val="none"/>
        </w:rPr>
        <w:t>A类：</w:t>
      </w:r>
      <w:r>
        <w:rPr>
          <w:rFonts w:hint="eastAsia" w:cs="宋体" w:asciiTheme="majorEastAsia" w:hAnsiTheme="majorEastAsia" w:eastAsiaTheme="majorEastAsia"/>
          <w:kern w:val="0"/>
          <w:sz w:val="24"/>
          <w:szCs w:val="24"/>
          <w:highlight w:val="none"/>
        </w:rPr>
        <w:t>国际性学科竞赛与国家级重要大赛。国际性学科竞赛是指联合国教科文组织或其他国际学术团体组织的世界性学科竞赛；国家级重要大赛是指</w:t>
      </w:r>
      <w:r>
        <w:rPr>
          <w:rFonts w:cs="宋体" w:asciiTheme="majorEastAsia" w:hAnsiTheme="majorEastAsia" w:eastAsiaTheme="majorEastAsia"/>
          <w:kern w:val="0"/>
          <w:sz w:val="24"/>
          <w:szCs w:val="24"/>
          <w:highlight w:val="none"/>
        </w:rPr>
        <w:t>教育部主办、专家主导、获奖难度和社会影响</w:t>
      </w:r>
      <w:r>
        <w:rPr>
          <w:rFonts w:hint="eastAsia" w:cs="宋体" w:asciiTheme="majorEastAsia" w:hAnsiTheme="majorEastAsia" w:eastAsiaTheme="majorEastAsia"/>
          <w:kern w:val="0"/>
          <w:sz w:val="24"/>
          <w:szCs w:val="24"/>
          <w:highlight w:val="none"/>
        </w:rPr>
        <w:t>较</w:t>
      </w:r>
      <w:r>
        <w:rPr>
          <w:rFonts w:cs="宋体" w:asciiTheme="majorEastAsia" w:hAnsiTheme="majorEastAsia" w:eastAsiaTheme="majorEastAsia"/>
          <w:kern w:val="0"/>
          <w:sz w:val="24"/>
          <w:szCs w:val="24"/>
          <w:highlight w:val="none"/>
        </w:rPr>
        <w:t>大的全国性重要赛事</w:t>
      </w:r>
      <w:r>
        <w:rPr>
          <w:rFonts w:hint="eastAsia" w:cs="宋体" w:asciiTheme="majorEastAsia" w:hAnsiTheme="majorEastAsia" w:eastAsiaTheme="majorEastAsia"/>
          <w:kern w:val="0"/>
          <w:sz w:val="24"/>
          <w:szCs w:val="24"/>
          <w:highlight w:val="none"/>
        </w:rPr>
        <w:t>。其中前19项以纳入中国高等教育学会2017年《中国高校创新人才培养暨学科竞赛评估结果》的赛事为准。见附件3。</w:t>
      </w:r>
    </w:p>
    <w:p>
      <w:pPr>
        <w:spacing w:line="440" w:lineRule="exact"/>
        <w:ind w:firstLine="480" w:firstLineChars="200"/>
        <w:rPr>
          <w:rFonts w:cs="宋体" w:asciiTheme="majorEastAsia" w:hAnsiTheme="majorEastAsia" w:eastAsiaTheme="majorEastAsia"/>
          <w:kern w:val="0"/>
          <w:sz w:val="24"/>
          <w:szCs w:val="24"/>
          <w:highlight w:val="none"/>
        </w:rPr>
      </w:pPr>
      <w:r>
        <w:rPr>
          <w:rFonts w:cs="宋体" w:asciiTheme="majorEastAsia" w:hAnsiTheme="majorEastAsia" w:eastAsiaTheme="majorEastAsia"/>
          <w:kern w:val="0"/>
          <w:sz w:val="24"/>
          <w:szCs w:val="24"/>
          <w:highlight w:val="none"/>
        </w:rPr>
        <w:t>B类：</w:t>
      </w:r>
      <w:r>
        <w:rPr>
          <w:rFonts w:hint="eastAsia" w:cs="宋体" w:asciiTheme="majorEastAsia" w:hAnsiTheme="majorEastAsia" w:eastAsiaTheme="majorEastAsia"/>
          <w:kern w:val="0"/>
          <w:sz w:val="24"/>
          <w:szCs w:val="24"/>
          <w:highlight w:val="none"/>
        </w:rPr>
        <w:t>重大赛事。指上海高校分类评价指标（应用技术型）中涵盖</w:t>
      </w:r>
      <w:r>
        <w:rPr>
          <w:rFonts w:cs="宋体" w:asciiTheme="majorEastAsia" w:hAnsiTheme="majorEastAsia" w:eastAsiaTheme="majorEastAsia"/>
          <w:kern w:val="0"/>
          <w:sz w:val="24"/>
          <w:szCs w:val="24"/>
          <w:highlight w:val="none"/>
        </w:rPr>
        <w:t>的</w:t>
      </w:r>
      <w:r>
        <w:rPr>
          <w:rFonts w:hint="eastAsia" w:cs="宋体" w:asciiTheme="majorEastAsia" w:hAnsiTheme="majorEastAsia" w:eastAsiaTheme="majorEastAsia"/>
          <w:kern w:val="0"/>
          <w:sz w:val="24"/>
          <w:szCs w:val="24"/>
          <w:highlight w:val="none"/>
        </w:rPr>
        <w:t>具有一定影响力的</w:t>
      </w:r>
      <w:r>
        <w:rPr>
          <w:rFonts w:cs="宋体" w:asciiTheme="majorEastAsia" w:hAnsiTheme="majorEastAsia" w:eastAsiaTheme="majorEastAsia"/>
          <w:kern w:val="0"/>
          <w:sz w:val="24"/>
          <w:szCs w:val="24"/>
          <w:highlight w:val="none"/>
        </w:rPr>
        <w:t>赛事</w:t>
      </w:r>
      <w:r>
        <w:rPr>
          <w:rFonts w:hint="eastAsia" w:cs="宋体" w:asciiTheme="majorEastAsia" w:hAnsiTheme="majorEastAsia" w:eastAsiaTheme="majorEastAsia"/>
          <w:kern w:val="0"/>
          <w:sz w:val="24"/>
          <w:szCs w:val="24"/>
          <w:highlight w:val="none"/>
        </w:rPr>
        <w:t>（未包含A类）及教育教学指导委员会主办的</w:t>
      </w:r>
      <w:r>
        <w:rPr>
          <w:rFonts w:cs="宋体" w:asciiTheme="majorEastAsia" w:hAnsiTheme="majorEastAsia" w:eastAsiaTheme="majorEastAsia"/>
          <w:kern w:val="0"/>
          <w:sz w:val="24"/>
          <w:szCs w:val="24"/>
          <w:highlight w:val="none"/>
        </w:rPr>
        <w:t>全国性赛事</w:t>
      </w:r>
      <w:r>
        <w:rPr>
          <w:rFonts w:hint="eastAsia" w:cs="宋体" w:asciiTheme="majorEastAsia" w:hAnsiTheme="majorEastAsia" w:eastAsiaTheme="majorEastAsia"/>
          <w:kern w:val="0"/>
          <w:sz w:val="24"/>
          <w:szCs w:val="24"/>
          <w:highlight w:val="none"/>
        </w:rPr>
        <w:t>。A类竞赛分赛区的决赛。见附件4。</w:t>
      </w:r>
    </w:p>
    <w:p>
      <w:pPr>
        <w:spacing w:line="440" w:lineRule="exact"/>
        <w:ind w:firstLine="480" w:firstLineChars="200"/>
        <w:rPr>
          <w:rFonts w:cs="宋体" w:asciiTheme="majorEastAsia" w:hAnsiTheme="majorEastAsia" w:eastAsiaTheme="majorEastAsia"/>
          <w:kern w:val="0"/>
          <w:sz w:val="24"/>
          <w:szCs w:val="24"/>
          <w:highlight w:val="none"/>
        </w:rPr>
      </w:pPr>
      <w:r>
        <w:rPr>
          <w:rFonts w:cs="宋体" w:asciiTheme="majorEastAsia" w:hAnsiTheme="majorEastAsia" w:eastAsiaTheme="majorEastAsia"/>
          <w:kern w:val="0"/>
          <w:sz w:val="24"/>
          <w:szCs w:val="24"/>
          <w:highlight w:val="none"/>
        </w:rPr>
        <w:t>C类：</w:t>
      </w:r>
      <w:r>
        <w:rPr>
          <w:rFonts w:hint="eastAsia" w:cs="宋体" w:asciiTheme="majorEastAsia" w:hAnsiTheme="majorEastAsia" w:eastAsiaTheme="majorEastAsia"/>
          <w:kern w:val="0"/>
          <w:sz w:val="24"/>
          <w:szCs w:val="24"/>
          <w:highlight w:val="none"/>
        </w:rPr>
        <w:t>一般性全国竞赛及上海市教委举办的赛事。</w:t>
      </w:r>
      <w:r>
        <w:rPr>
          <w:rFonts w:cs="宋体" w:asciiTheme="majorEastAsia" w:hAnsiTheme="majorEastAsia" w:eastAsiaTheme="majorEastAsia"/>
          <w:kern w:val="0"/>
          <w:sz w:val="24"/>
          <w:szCs w:val="24"/>
          <w:highlight w:val="none"/>
        </w:rPr>
        <w:t>指</w:t>
      </w:r>
      <w:r>
        <w:rPr>
          <w:rFonts w:hint="eastAsia" w:cs="宋体" w:asciiTheme="majorEastAsia" w:hAnsiTheme="majorEastAsia" w:eastAsiaTheme="majorEastAsia"/>
          <w:kern w:val="0"/>
          <w:sz w:val="24"/>
          <w:szCs w:val="24"/>
          <w:highlight w:val="none"/>
        </w:rPr>
        <w:t>全国行业协会主办及上海市教委支持举办的各类学科（技能）竞赛；B类竞赛分赛区的决赛。见附件5。</w:t>
      </w:r>
    </w:p>
    <w:p>
      <w:pPr>
        <w:spacing w:line="440" w:lineRule="exact"/>
        <w:ind w:firstLine="480" w:firstLineChars="200"/>
        <w:rPr>
          <w:rFonts w:hint="eastAsia" w:cs="宋体" w:asciiTheme="majorEastAsia" w:hAnsiTheme="majorEastAsia" w:eastAsiaTheme="majorEastAsia"/>
          <w:kern w:val="0"/>
          <w:sz w:val="24"/>
          <w:szCs w:val="24"/>
          <w:highlight w:val="none"/>
          <w:lang w:val="en-US" w:eastAsia="zh-CN"/>
        </w:rPr>
      </w:pPr>
      <w:r>
        <w:rPr>
          <w:rFonts w:cs="宋体" w:asciiTheme="majorEastAsia" w:hAnsiTheme="majorEastAsia" w:eastAsiaTheme="majorEastAsia"/>
          <w:kern w:val="0"/>
          <w:sz w:val="24"/>
          <w:szCs w:val="24"/>
          <w:highlight w:val="none"/>
        </w:rPr>
        <w:t>D类：</w:t>
      </w:r>
      <w:r>
        <w:rPr>
          <w:rFonts w:hint="eastAsia" w:cs="宋体" w:asciiTheme="majorEastAsia" w:hAnsiTheme="majorEastAsia" w:eastAsiaTheme="majorEastAsia"/>
          <w:kern w:val="0"/>
          <w:sz w:val="24"/>
          <w:szCs w:val="24"/>
          <w:highlight w:val="none"/>
        </w:rPr>
        <w:t>一般性省部级大赛。指</w:t>
      </w:r>
      <w:r>
        <w:rPr>
          <w:rFonts w:cs="宋体" w:asciiTheme="majorEastAsia" w:hAnsiTheme="majorEastAsia" w:eastAsiaTheme="majorEastAsia"/>
          <w:kern w:val="0"/>
          <w:sz w:val="24"/>
          <w:szCs w:val="24"/>
          <w:highlight w:val="none"/>
        </w:rPr>
        <w:t>省级政府有关部门或省级学术团体组织的全省性或跨省区的</w:t>
      </w:r>
      <w:r>
        <w:rPr>
          <w:rFonts w:hint="eastAsia" w:cs="宋体" w:asciiTheme="majorEastAsia" w:hAnsiTheme="majorEastAsia" w:eastAsiaTheme="majorEastAsia"/>
          <w:kern w:val="0"/>
          <w:sz w:val="24"/>
          <w:szCs w:val="24"/>
          <w:highlight w:val="none"/>
        </w:rPr>
        <w:t>各类学科（技能）竞赛；C类竞赛分赛区的决赛。</w:t>
      </w:r>
      <w:r>
        <w:rPr>
          <w:rFonts w:hint="eastAsia" w:cs="宋体" w:asciiTheme="majorEastAsia" w:hAnsiTheme="majorEastAsia" w:eastAsiaTheme="majorEastAsia"/>
          <w:kern w:val="0"/>
          <w:sz w:val="24"/>
          <w:szCs w:val="24"/>
          <w:highlight w:val="none"/>
          <w:lang w:eastAsia="zh-CN"/>
        </w:rPr>
        <w:t>见附件</w:t>
      </w:r>
      <w:r>
        <w:rPr>
          <w:rFonts w:hint="eastAsia" w:cs="宋体" w:asciiTheme="majorEastAsia" w:hAnsiTheme="majorEastAsia" w:eastAsiaTheme="majorEastAsia"/>
          <w:kern w:val="0"/>
          <w:sz w:val="24"/>
          <w:szCs w:val="24"/>
          <w:highlight w:val="none"/>
          <w:lang w:val="en-US" w:eastAsia="zh-CN"/>
        </w:rPr>
        <w:t>6。</w:t>
      </w:r>
    </w:p>
    <w:p>
      <w:pPr>
        <w:spacing w:line="440" w:lineRule="exact"/>
        <w:rPr>
          <w:rFonts w:cs="宋体" w:asciiTheme="majorEastAsia" w:hAnsiTheme="majorEastAsia" w:eastAsiaTheme="majorEastAsia"/>
          <w:kern w:val="0"/>
          <w:sz w:val="24"/>
          <w:szCs w:val="24"/>
          <w:highlight w:val="none"/>
        </w:rPr>
      </w:pPr>
    </w:p>
    <w:p>
      <w:pPr>
        <w:spacing w:line="440" w:lineRule="exact"/>
        <w:rPr>
          <w:rFonts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注：</w:t>
      </w:r>
    </w:p>
    <w:p>
      <w:pPr>
        <w:spacing w:line="440" w:lineRule="exact"/>
        <w:rPr>
          <w:rFonts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1、附件3、4、5、6涵盖2016-2018年我校获奖竞赛名称。</w:t>
      </w:r>
    </w:p>
    <w:p>
      <w:pPr>
        <w:spacing w:line="440" w:lineRule="exact"/>
        <w:rPr>
          <w:rFonts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2、后续获奖且未包含在附件中的竞赛，教务处每年组织一次评审对其进行定级。</w:t>
      </w:r>
    </w:p>
    <w:p>
      <w:pPr>
        <w:spacing w:line="588" w:lineRule="exact"/>
        <w:rPr>
          <w:rFonts w:ascii="仿宋_GB2312" w:hAnsi="宋体" w:eastAsia="仿宋_GB2312" w:cs="宋体"/>
          <w:kern w:val="0"/>
          <w:sz w:val="32"/>
          <w:szCs w:val="32"/>
          <w:highlight w:val="none"/>
        </w:rPr>
      </w:pPr>
    </w:p>
    <w:p>
      <w:pPr>
        <w:spacing w:line="588" w:lineRule="exact"/>
        <w:rPr>
          <w:rFonts w:ascii="仿宋_GB2312" w:hAnsi="宋体" w:eastAsia="仿宋_GB2312" w:cs="宋体"/>
          <w:kern w:val="0"/>
          <w:sz w:val="32"/>
          <w:szCs w:val="32"/>
          <w:highlight w:val="none"/>
        </w:rPr>
      </w:pPr>
    </w:p>
    <w:p>
      <w:pPr>
        <w:spacing w:line="588" w:lineRule="exact"/>
        <w:rPr>
          <w:rFonts w:ascii="仿宋_GB2312" w:hAnsi="宋体" w:eastAsia="仿宋_GB2312" w:cs="宋体"/>
          <w:kern w:val="0"/>
          <w:sz w:val="32"/>
          <w:szCs w:val="32"/>
          <w:highlight w:val="none"/>
        </w:rPr>
      </w:pPr>
    </w:p>
    <w:p>
      <w:pPr>
        <w:spacing w:line="588" w:lineRule="exact"/>
        <w:rPr>
          <w:rFonts w:ascii="仿宋_GB2312" w:hAnsi="宋体" w:eastAsia="仿宋_GB2312" w:cs="宋体"/>
          <w:kern w:val="0"/>
          <w:sz w:val="32"/>
          <w:szCs w:val="32"/>
          <w:highlight w:val="none"/>
        </w:rPr>
      </w:pPr>
    </w:p>
    <w:p>
      <w:pPr>
        <w:spacing w:line="588" w:lineRule="exact"/>
        <w:rPr>
          <w:rFonts w:ascii="仿宋_GB2312" w:hAnsi="宋体" w:eastAsia="仿宋_GB2312" w:cs="宋体"/>
          <w:kern w:val="0"/>
          <w:sz w:val="32"/>
          <w:szCs w:val="32"/>
          <w:highlight w:val="none"/>
        </w:rPr>
      </w:pPr>
    </w:p>
    <w:p>
      <w:pPr>
        <w:spacing w:line="588" w:lineRule="exact"/>
        <w:rPr>
          <w:rFonts w:ascii="仿宋_GB2312" w:hAnsi="宋体" w:eastAsia="仿宋_GB2312" w:cs="宋体"/>
          <w:kern w:val="0"/>
          <w:sz w:val="32"/>
          <w:szCs w:val="32"/>
          <w:highlight w:val="none"/>
        </w:rPr>
        <w:sectPr>
          <w:pgSz w:w="11906" w:h="16838"/>
          <w:pgMar w:top="1440" w:right="1800" w:bottom="1440" w:left="1800" w:header="851" w:footer="992" w:gutter="0"/>
          <w:cols w:space="425" w:num="1"/>
          <w:docGrid w:type="lines" w:linePitch="312" w:charSpace="0"/>
        </w:sectPr>
      </w:pPr>
    </w:p>
    <w:p>
      <w:pPr>
        <w:spacing w:line="588" w:lineRule="exact"/>
        <w:rPr>
          <w:rFonts w:cs="宋体" w:asciiTheme="majorEastAsia" w:hAnsiTheme="majorEastAsia" w:eastAsiaTheme="majorEastAsia"/>
          <w:b/>
          <w:kern w:val="0"/>
          <w:sz w:val="24"/>
          <w:szCs w:val="24"/>
          <w:highlight w:val="none"/>
        </w:rPr>
      </w:pPr>
      <w:r>
        <w:rPr>
          <w:rFonts w:hint="eastAsia" w:cs="宋体" w:asciiTheme="majorEastAsia" w:hAnsiTheme="majorEastAsia" w:eastAsiaTheme="majorEastAsia"/>
          <w:b/>
          <w:kern w:val="0"/>
          <w:sz w:val="24"/>
          <w:szCs w:val="24"/>
          <w:highlight w:val="none"/>
        </w:rPr>
        <w:t>附件3：</w:t>
      </w:r>
    </w:p>
    <w:p>
      <w:pPr>
        <w:jc w:val="center"/>
        <w:rPr>
          <w:rFonts w:ascii="华文细黑" w:hAnsi="华文细黑" w:eastAsia="华文细黑"/>
          <w:b/>
          <w:sz w:val="28"/>
          <w:szCs w:val="28"/>
          <w:highlight w:val="none"/>
        </w:rPr>
      </w:pPr>
      <w:r>
        <w:rPr>
          <w:rFonts w:hint="eastAsia" w:ascii="华文细黑" w:hAnsi="华文细黑" w:eastAsia="华文细黑" w:cs="宋体"/>
          <w:b/>
          <w:color w:val="000000"/>
          <w:kern w:val="0"/>
          <w:sz w:val="28"/>
          <w:szCs w:val="28"/>
          <w:highlight w:val="none"/>
        </w:rPr>
        <w:t>A类竞赛名称一览表</w:t>
      </w:r>
    </w:p>
    <w:p>
      <w:pPr>
        <w:rPr>
          <w:highlight w:val="none"/>
        </w:rPr>
      </w:pPr>
    </w:p>
    <w:tbl>
      <w:tblPr>
        <w:tblStyle w:val="7"/>
        <w:tblW w:w="8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华文细黑" w:hAnsi="华文细黑" w:eastAsia="华文细黑"/>
                <w:b/>
                <w:kern w:val="0"/>
                <w:sz w:val="24"/>
                <w:szCs w:val="24"/>
                <w:highlight w:val="none"/>
              </w:rPr>
            </w:pPr>
            <w:r>
              <w:rPr>
                <w:rFonts w:hint="eastAsia" w:ascii="华文细黑" w:hAnsi="华文细黑" w:eastAsia="华文细黑"/>
                <w:b/>
                <w:kern w:val="0"/>
                <w:sz w:val="24"/>
                <w:szCs w:val="24"/>
                <w:highlight w:val="none"/>
              </w:rPr>
              <w:t>序号</w:t>
            </w:r>
          </w:p>
        </w:tc>
        <w:tc>
          <w:tcPr>
            <w:tcW w:w="7031" w:type="dxa"/>
            <w:vAlign w:val="center"/>
          </w:tcPr>
          <w:p>
            <w:pPr>
              <w:spacing w:line="360" w:lineRule="auto"/>
              <w:jc w:val="center"/>
              <w:rPr>
                <w:rFonts w:ascii="华文细黑" w:hAnsi="华文细黑" w:eastAsia="华文细黑"/>
                <w:b/>
                <w:kern w:val="0"/>
                <w:sz w:val="24"/>
                <w:szCs w:val="24"/>
                <w:highlight w:val="none"/>
              </w:rPr>
            </w:pPr>
            <w:r>
              <w:rPr>
                <w:rFonts w:hint="eastAsia" w:ascii="华文细黑" w:hAnsi="华文细黑" w:eastAsia="华文细黑"/>
                <w:b/>
                <w:kern w:val="0"/>
                <w:sz w:val="24"/>
                <w:szCs w:val="24"/>
                <w:highlight w:val="none"/>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中国“互联网+”大学生创新创业大赛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hint="eastAsia" w:ascii="Times New Roman" w:hAnsi="Times New Roman" w:cs="Times New Roman" w:eastAsiaTheme="majorEastAsia"/>
                <w:kern w:val="0"/>
                <w:szCs w:val="21"/>
                <w:highlight w:val="none"/>
              </w:rPr>
              <w:t>中国研究生智慧城市技术与创意设计大赛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“挑战杯”中国大学生创业计划大赛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4</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ACM-ICPC国际大学生程序设计竞赛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5</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全国大学生数学建模竞赛</w:t>
            </w:r>
            <w:r>
              <w:rPr>
                <w:rFonts w:hint="eastAsia" w:ascii="Times New Roman" w:hAnsi="Times New Roman" w:cs="Times New Roman" w:eastAsiaTheme="majorEastAsia"/>
                <w:kern w:val="0"/>
                <w:szCs w:val="21"/>
                <w:highlight w:val="none"/>
              </w:rPr>
              <w:t>（中国研究生数学建模竞赛）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6</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全国大学生电子设计竞赛</w:t>
            </w:r>
            <w:r>
              <w:rPr>
                <w:rFonts w:hint="eastAsia" w:ascii="Times New Roman" w:hAnsi="Times New Roman" w:cs="Times New Roman" w:eastAsiaTheme="majorEastAsia"/>
                <w:kern w:val="0"/>
                <w:szCs w:val="21"/>
                <w:highlight w:val="none"/>
              </w:rPr>
              <w:t>（</w:t>
            </w:r>
            <w:r>
              <w:rPr>
                <w:rFonts w:ascii="Times New Roman" w:hAnsi="Times New Roman" w:cs="Times New Roman"/>
                <w:kern w:val="0"/>
                <w:szCs w:val="21"/>
                <w:highlight w:val="none"/>
              </w:rPr>
              <w:t>中国研究生电子设计竞赛</w:t>
            </w:r>
            <w:r>
              <w:rPr>
                <w:rFonts w:hint="eastAsia" w:ascii="Times New Roman" w:hAnsi="Times New Roman" w:cs="Times New Roman"/>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7</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全国大学生化学实验邀请赛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8</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全国高等医学院校大学生临床技能大赛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9</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10</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11</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12</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全国大学生智能汽车竞赛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13</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全国大学生交通科技大赛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14</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全国大学生电子商务“创新、创意及创业”挑战赛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15</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全国大学生节能减排社会实践与科技竞赛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16</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全国大学生工程训练综合能力竞赛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17</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全国大学生物流设计大赛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18</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“外研社杯”全国英语演讲大赛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19</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全国职业院校技能大赛（只纳入高职排行）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68"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20</w:t>
            </w:r>
          </w:p>
        </w:tc>
        <w:tc>
          <w:tcPr>
            <w:tcW w:w="7031" w:type="dxa"/>
            <w:vAlign w:val="center"/>
          </w:tcPr>
          <w:p>
            <w:pPr>
              <w:spacing w:line="360" w:lineRule="auto"/>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世界技能大赛</w:t>
            </w:r>
          </w:p>
        </w:tc>
      </w:tr>
    </w:tbl>
    <w:p>
      <w:pPr>
        <w:spacing w:line="720" w:lineRule="auto"/>
        <w:rPr>
          <w:rFonts w:ascii="仿宋_GB2312" w:hAnsi="宋体" w:eastAsia="仿宋_GB2312" w:cs="宋体"/>
          <w:color w:val="000000"/>
          <w:kern w:val="0"/>
          <w:sz w:val="32"/>
          <w:szCs w:val="32"/>
          <w:highlight w:val="none"/>
        </w:rPr>
        <w:sectPr>
          <w:pgSz w:w="11906" w:h="16838"/>
          <w:pgMar w:top="1440" w:right="1800" w:bottom="1440" w:left="1800" w:header="851" w:footer="992" w:gutter="0"/>
          <w:cols w:space="425" w:num="1"/>
          <w:docGrid w:type="lines" w:linePitch="312" w:charSpace="0"/>
        </w:sectPr>
      </w:pPr>
    </w:p>
    <w:p>
      <w:pPr>
        <w:spacing w:line="440" w:lineRule="exact"/>
        <w:rPr>
          <w:rFonts w:cs="宋体" w:asciiTheme="majorEastAsia" w:hAnsiTheme="majorEastAsia" w:eastAsiaTheme="majorEastAsia"/>
          <w:b/>
          <w:color w:val="000000"/>
          <w:kern w:val="0"/>
          <w:sz w:val="24"/>
          <w:szCs w:val="24"/>
          <w:highlight w:val="none"/>
        </w:rPr>
      </w:pPr>
      <w:r>
        <w:rPr>
          <w:rFonts w:hint="eastAsia" w:cs="宋体" w:asciiTheme="majorEastAsia" w:hAnsiTheme="majorEastAsia" w:eastAsiaTheme="majorEastAsia"/>
          <w:b/>
          <w:color w:val="000000"/>
          <w:kern w:val="0"/>
          <w:sz w:val="24"/>
          <w:szCs w:val="24"/>
          <w:highlight w:val="none"/>
        </w:rPr>
        <w:t>附件4：</w:t>
      </w:r>
    </w:p>
    <w:p>
      <w:pPr>
        <w:spacing w:line="440" w:lineRule="exact"/>
        <w:jc w:val="center"/>
        <w:rPr>
          <w:rFonts w:ascii="华文细黑" w:hAnsi="华文细黑" w:eastAsia="华文细黑" w:cs="宋体"/>
          <w:b/>
          <w:color w:val="000000"/>
          <w:kern w:val="0"/>
          <w:sz w:val="28"/>
          <w:szCs w:val="28"/>
          <w:highlight w:val="none"/>
        </w:rPr>
      </w:pPr>
      <w:r>
        <w:rPr>
          <w:rFonts w:hint="eastAsia" w:ascii="华文细黑" w:hAnsi="华文细黑" w:eastAsia="华文细黑" w:cs="宋体"/>
          <w:b/>
          <w:color w:val="000000"/>
          <w:kern w:val="0"/>
          <w:sz w:val="28"/>
          <w:szCs w:val="28"/>
          <w:highlight w:val="none"/>
        </w:rPr>
        <w:t>B类竞赛名称一览表</w:t>
      </w:r>
    </w:p>
    <w:p>
      <w:pPr>
        <w:rPr>
          <w:highlight w:val="none"/>
        </w:rPr>
      </w:pPr>
    </w:p>
    <w:tbl>
      <w:tblPr>
        <w:tblStyle w:val="7"/>
        <w:tblW w:w="8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华文细黑" w:hAnsi="华文细黑" w:eastAsia="华文细黑" w:cs="Times New Roman"/>
                <w:b/>
                <w:kern w:val="0"/>
                <w:sz w:val="24"/>
                <w:szCs w:val="24"/>
                <w:highlight w:val="none"/>
              </w:rPr>
            </w:pPr>
            <w:r>
              <w:rPr>
                <w:rFonts w:ascii="华文细黑" w:hAnsi="华文细黑" w:eastAsia="华文细黑" w:cs="Times New Roman"/>
                <w:b/>
                <w:kern w:val="0"/>
                <w:sz w:val="24"/>
                <w:szCs w:val="24"/>
                <w:highlight w:val="none"/>
              </w:rPr>
              <w:t>序号</w:t>
            </w:r>
          </w:p>
        </w:tc>
        <w:tc>
          <w:tcPr>
            <w:tcW w:w="7025" w:type="dxa"/>
            <w:vAlign w:val="center"/>
          </w:tcPr>
          <w:p>
            <w:pPr>
              <w:spacing w:line="400" w:lineRule="exact"/>
              <w:jc w:val="center"/>
              <w:rPr>
                <w:rFonts w:ascii="华文细黑" w:hAnsi="华文细黑" w:eastAsia="华文细黑" w:cs="Times New Roman"/>
                <w:b/>
                <w:kern w:val="0"/>
                <w:sz w:val="24"/>
                <w:szCs w:val="24"/>
                <w:highlight w:val="none"/>
              </w:rPr>
            </w:pPr>
            <w:r>
              <w:rPr>
                <w:rFonts w:ascii="华文细黑" w:hAnsi="华文细黑" w:eastAsia="华文细黑" w:cs="Times New Roman"/>
                <w:b/>
                <w:kern w:val="0"/>
                <w:sz w:val="24"/>
                <w:szCs w:val="24"/>
                <w:highlight w:val="none"/>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285" w:type="dxa"/>
            <w:gridSpan w:val="2"/>
            <w:vAlign w:val="center"/>
          </w:tcPr>
          <w:p>
            <w:pPr>
              <w:spacing w:line="400" w:lineRule="exact"/>
              <w:jc w:val="center"/>
              <w:rPr>
                <w:rFonts w:ascii="华文细黑" w:hAnsi="华文细黑" w:eastAsia="华文细黑" w:cs="Times New Roman"/>
                <w:b/>
                <w:kern w:val="0"/>
                <w:sz w:val="24"/>
                <w:szCs w:val="24"/>
                <w:highlight w:val="none"/>
              </w:rPr>
            </w:pPr>
            <w:r>
              <w:rPr>
                <w:rFonts w:hint="eastAsia" w:ascii="华文细黑" w:hAnsi="华文细黑" w:eastAsia="华文细黑" w:cs="Times New Roman"/>
                <w:b/>
                <w:bCs/>
                <w:kern w:val="0"/>
                <w:sz w:val="24"/>
                <w:szCs w:val="24"/>
                <w:highlight w:val="none"/>
              </w:rPr>
              <w:t xml:space="preserve">         </w:t>
            </w:r>
            <w:r>
              <w:rPr>
                <w:rFonts w:ascii="华文细黑" w:hAnsi="华文细黑" w:eastAsia="华文细黑" w:cs="Times New Roman"/>
                <w:b/>
                <w:bCs/>
                <w:kern w:val="0"/>
                <w:sz w:val="24"/>
                <w:szCs w:val="24"/>
                <w:highlight w:val="none"/>
              </w:rPr>
              <w:t>上海高校分类评价指标-</w:t>
            </w:r>
            <w:r>
              <w:rPr>
                <w:rFonts w:hint="eastAsia" w:ascii="华文细黑" w:hAnsi="华文细黑" w:eastAsia="华文细黑" w:cs="Times New Roman"/>
                <w:b/>
                <w:bCs/>
                <w:kern w:val="0"/>
                <w:sz w:val="24"/>
                <w:szCs w:val="24"/>
                <w:highlight w:val="none"/>
              </w:rPr>
              <w:t>研究生</w:t>
            </w:r>
            <w:r>
              <w:rPr>
                <w:rFonts w:ascii="华文细黑" w:hAnsi="华文细黑" w:eastAsia="华文细黑" w:cs="Times New Roman"/>
                <w:b/>
                <w:bCs/>
                <w:kern w:val="0"/>
                <w:sz w:val="24"/>
                <w:szCs w:val="24"/>
                <w:highlight w:val="none"/>
              </w:rPr>
              <w:t>（应用技术型）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025" w:type="dxa"/>
            <w:vAlign w:val="center"/>
          </w:tcPr>
          <w:p>
            <w:pPr>
              <w:spacing w:line="400" w:lineRule="exact"/>
              <w:jc w:val="center"/>
              <w:rPr>
                <w:rFonts w:ascii="Times New Roman" w:hAnsi="Times New Roman" w:cs="Times New Roman"/>
                <w:kern w:val="0"/>
                <w:szCs w:val="21"/>
                <w:highlight w:val="none"/>
              </w:rPr>
            </w:pPr>
            <w:r>
              <w:rPr>
                <w:rFonts w:hint="eastAsia" w:ascii="Times New Roman" w:hAnsi="Times New Roman" w:cs="Times New Roman"/>
                <w:kern w:val="0"/>
                <w:szCs w:val="21"/>
                <w:highlight w:val="none"/>
              </w:rPr>
              <w:t>中</w:t>
            </w:r>
            <w:r>
              <w:rPr>
                <w:rFonts w:ascii="Times New Roman" w:hAnsi="Times New Roman" w:cs="Times New Roman"/>
                <w:kern w:val="0"/>
                <w:szCs w:val="21"/>
                <w:highlight w:val="none"/>
              </w:rPr>
              <w:t>国研究生移动终端应用设计创新大赛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中国研究生未来飞行器创新大赛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中国研究生石油装备创新设计大赛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中国研究生公共管理案例大赛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中国MPAcc学生案例大赛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中国石油工程设计大赛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7</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“汇创青春”--上海大学生文化创意作品展示活动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285" w:type="dxa"/>
            <w:gridSpan w:val="2"/>
            <w:vAlign w:val="center"/>
          </w:tcPr>
          <w:p>
            <w:pPr>
              <w:spacing w:line="400" w:lineRule="exact"/>
              <w:jc w:val="center"/>
              <w:rPr>
                <w:rFonts w:ascii="华文细黑" w:hAnsi="华文细黑" w:eastAsia="华文细黑" w:cs="Times New Roman"/>
                <w:b/>
                <w:kern w:val="0"/>
                <w:sz w:val="24"/>
                <w:szCs w:val="24"/>
                <w:highlight w:val="none"/>
              </w:rPr>
            </w:pPr>
            <w:r>
              <w:rPr>
                <w:rFonts w:hint="eastAsia" w:ascii="华文细黑" w:hAnsi="华文细黑" w:eastAsia="华文细黑" w:cs="Times New Roman"/>
                <w:b/>
                <w:bCs/>
                <w:kern w:val="0"/>
                <w:sz w:val="24"/>
                <w:szCs w:val="24"/>
                <w:highlight w:val="none"/>
              </w:rPr>
              <w:t xml:space="preserve">      </w:t>
            </w:r>
            <w:r>
              <w:rPr>
                <w:rFonts w:ascii="华文细黑" w:hAnsi="华文细黑" w:eastAsia="华文细黑" w:cs="Times New Roman"/>
                <w:b/>
                <w:bCs/>
                <w:kern w:val="0"/>
                <w:sz w:val="24"/>
                <w:szCs w:val="24"/>
                <w:highlight w:val="none"/>
              </w:rPr>
              <w:t>教育教学指导委员会主办的全国性赛事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中国机器人大赛暨 RoboCup公开赛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7025" w:type="dxa"/>
            <w:vAlign w:val="center"/>
          </w:tcPr>
          <w:p>
            <w:pPr>
              <w:spacing w:line="400" w:lineRule="exact"/>
              <w:jc w:val="center"/>
              <w:rPr>
                <w:rFonts w:ascii="Times New Roman" w:hAnsi="Times New Roman" w:cs="Times New Roman"/>
                <w:color w:val="FF0000"/>
                <w:kern w:val="0"/>
                <w:szCs w:val="21"/>
                <w:highlight w:val="none"/>
              </w:rPr>
            </w:pPr>
            <w:r>
              <w:rPr>
                <w:rFonts w:ascii="Times New Roman" w:hAnsi="Times New Roman" w:cs="Times New Roman"/>
                <w:szCs w:val="21"/>
                <w:highlight w:val="none"/>
              </w:rPr>
              <w:t>中国（国际）传感器创新创业大赛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c>
          <w:tcPr>
            <w:tcW w:w="7025" w:type="dxa"/>
            <w:vAlign w:val="center"/>
          </w:tcPr>
          <w:p>
            <w:pPr>
              <w:spacing w:line="400" w:lineRule="exact"/>
              <w:jc w:val="center"/>
              <w:rPr>
                <w:rFonts w:ascii="Times New Roman" w:hAnsi="Times New Roman" w:cs="Times New Roman"/>
                <w:szCs w:val="21"/>
                <w:highlight w:val="none"/>
              </w:rPr>
            </w:pPr>
            <w:r>
              <w:rPr>
                <w:rFonts w:ascii="Times New Roman" w:hAnsi="Times New Roman" w:cs="Times New Roman"/>
                <w:szCs w:val="21"/>
                <w:highlight w:val="none"/>
              </w:rPr>
              <w:t>“台达杯”高校自动化设计大赛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c>
          <w:tcPr>
            <w:tcW w:w="7025" w:type="dxa"/>
            <w:vAlign w:val="center"/>
          </w:tcPr>
          <w:p>
            <w:pPr>
              <w:spacing w:line="400" w:lineRule="exact"/>
              <w:jc w:val="center"/>
              <w:rPr>
                <w:rFonts w:ascii="Times New Roman" w:hAnsi="Times New Roman" w:cs="Times New Roman"/>
                <w:szCs w:val="21"/>
                <w:highlight w:val="none"/>
              </w:rPr>
            </w:pPr>
            <w:r>
              <w:rPr>
                <w:rFonts w:ascii="Times New Roman" w:hAnsi="Times New Roman" w:cs="Times New Roman"/>
                <w:szCs w:val="21"/>
                <w:highlight w:val="none"/>
              </w:rPr>
              <w:t>中国服务机器人大赛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szCs w:val="21"/>
                <w:highlight w:val="none"/>
              </w:rPr>
              <w:t>中国高校计算机大赛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中国大学生计算机设计大赛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7</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szCs w:val="21"/>
                <w:highlight w:val="none"/>
              </w:rPr>
              <w:t>“西门子杯”中国智能制造挑战赛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8</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中国工程机器人大赛暨国际公开赛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9</w:t>
            </w:r>
          </w:p>
        </w:tc>
        <w:tc>
          <w:tcPr>
            <w:tcW w:w="7025" w:type="dxa"/>
            <w:vAlign w:val="center"/>
          </w:tcPr>
          <w:p>
            <w:pPr>
              <w:spacing w:line="400" w:lineRule="exact"/>
              <w:jc w:val="center"/>
              <w:rPr>
                <w:rFonts w:ascii="Times New Roman" w:hAnsi="Times New Roman" w:cs="Times New Roman"/>
                <w:szCs w:val="21"/>
                <w:highlight w:val="none"/>
              </w:rPr>
            </w:pPr>
            <w:r>
              <w:rPr>
                <w:rFonts w:ascii="Times New Roman" w:hAnsi="Times New Roman" w:cs="Times New Roman"/>
                <w:kern w:val="0"/>
                <w:szCs w:val="21"/>
                <w:highlight w:val="none"/>
              </w:rPr>
              <w:t>全国大学生市场调查与分析大赛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10</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“外研社”杯全国英语写作、英语阅读大赛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11</w:t>
            </w:r>
          </w:p>
        </w:tc>
        <w:tc>
          <w:tcPr>
            <w:tcW w:w="7025" w:type="dxa"/>
            <w:vAlign w:val="center"/>
          </w:tcPr>
          <w:p>
            <w:pPr>
              <w:spacing w:line="400" w:lineRule="exact"/>
              <w:jc w:val="center"/>
              <w:rPr>
                <w:rFonts w:ascii="Times New Roman" w:hAnsi="Times New Roman" w:cs="Times New Roman"/>
                <w:color w:val="FF0000"/>
                <w:kern w:val="0"/>
                <w:szCs w:val="21"/>
                <w:highlight w:val="none"/>
              </w:rPr>
            </w:pPr>
            <w:r>
              <w:rPr>
                <w:rFonts w:ascii="Times New Roman" w:hAnsi="Times New Roman" w:cs="Times New Roman"/>
                <w:color w:val="000000" w:themeColor="text1"/>
                <w:kern w:val="0"/>
                <w:szCs w:val="21"/>
                <w:highlight w:val="none"/>
                <w14:textFill>
                  <w14:solidFill>
                    <w14:schemeClr w14:val="tx1"/>
                  </w14:solidFill>
                </w14:textFill>
              </w:rPr>
              <w:t>全国大学生英语竞赛（NECCS）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12</w:t>
            </w:r>
          </w:p>
        </w:tc>
        <w:tc>
          <w:tcPr>
            <w:tcW w:w="7025" w:type="dxa"/>
            <w:vAlign w:val="center"/>
          </w:tcPr>
          <w:p>
            <w:pPr>
              <w:spacing w:line="400" w:lineRule="exact"/>
              <w:jc w:val="center"/>
              <w:rPr>
                <w:rFonts w:ascii="Times New Roman" w:hAnsi="Times New Roman" w:cs="Times New Roman"/>
                <w:color w:val="FF0000"/>
                <w:kern w:val="0"/>
                <w:szCs w:val="21"/>
                <w:highlight w:val="none"/>
              </w:rPr>
            </w:pPr>
            <w:r>
              <w:rPr>
                <w:rFonts w:ascii="Times New Roman" w:hAnsi="Times New Roman" w:cs="Times New Roman"/>
                <w:kern w:val="0"/>
                <w:szCs w:val="21"/>
                <w:highlight w:val="none"/>
              </w:rPr>
              <w:t>全国高校商业精英挑战赛营销模拟决策竞赛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13</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全国高校商业精英挑战赛经贸会展竞赛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14</w:t>
            </w:r>
          </w:p>
        </w:tc>
        <w:tc>
          <w:tcPr>
            <w:tcW w:w="7025"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全国高校商业精英挑战赛国际贸易竞赛总决赛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15</w:t>
            </w:r>
          </w:p>
        </w:tc>
        <w:tc>
          <w:tcPr>
            <w:tcW w:w="7025" w:type="dxa"/>
            <w:vAlign w:val="center"/>
          </w:tcPr>
          <w:p>
            <w:pPr>
              <w:spacing w:line="400" w:lineRule="exact"/>
              <w:jc w:val="center"/>
              <w:rPr>
                <w:rFonts w:ascii="Times New Roman" w:hAnsi="Times New Roman" w:cs="Times New Roman"/>
                <w:color w:val="FF0000"/>
                <w:kern w:val="0"/>
                <w:szCs w:val="21"/>
                <w:highlight w:val="none"/>
              </w:rPr>
            </w:pPr>
            <w:r>
              <w:rPr>
                <w:rFonts w:ascii="Times New Roman" w:hAnsi="Times New Roman" w:cs="Times New Roman"/>
                <w:kern w:val="0"/>
                <w:szCs w:val="21"/>
                <w:highlight w:val="none"/>
              </w:rPr>
              <w:t>全国韩语口语技能大赛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260" w:type="dxa"/>
            <w:vAlign w:val="center"/>
          </w:tcPr>
          <w:p>
            <w:pPr>
              <w:spacing w:line="400" w:lineRule="exact"/>
              <w:jc w:val="center"/>
              <w:rPr>
                <w:rFonts w:ascii="Times New Roman" w:hAnsi="Times New Roman" w:cs="Times New Roman"/>
                <w:kern w:val="0"/>
                <w:szCs w:val="21"/>
                <w:highlight w:val="none"/>
              </w:rPr>
            </w:pPr>
            <w:r>
              <w:rPr>
                <w:rFonts w:ascii="Times New Roman" w:hAnsi="Times New Roman" w:cs="Times New Roman"/>
                <w:kern w:val="0"/>
                <w:szCs w:val="21"/>
                <w:highlight w:val="none"/>
              </w:rPr>
              <w:t>16</w:t>
            </w:r>
          </w:p>
        </w:tc>
        <w:tc>
          <w:tcPr>
            <w:tcW w:w="7025" w:type="dxa"/>
            <w:vAlign w:val="center"/>
          </w:tcPr>
          <w:p>
            <w:pPr>
              <w:spacing w:line="400" w:lineRule="exact"/>
              <w:jc w:val="center"/>
              <w:rPr>
                <w:rFonts w:ascii="Times New Roman" w:hAnsi="Times New Roman" w:cs="Times New Roman"/>
                <w:color w:val="FF0000"/>
                <w:szCs w:val="21"/>
                <w:highlight w:val="none"/>
              </w:rPr>
            </w:pPr>
            <w:r>
              <w:rPr>
                <w:rFonts w:ascii="Times New Roman" w:hAnsi="Times New Roman" w:cs="Times New Roman"/>
                <w:szCs w:val="21"/>
                <w:highlight w:val="none"/>
              </w:rPr>
              <w:t>全国大学生工业设计大赛</w:t>
            </w:r>
          </w:p>
        </w:tc>
      </w:tr>
    </w:tbl>
    <w:p>
      <w:pPr>
        <w:widowControl/>
        <w:jc w:val="left"/>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br w:type="page"/>
      </w:r>
    </w:p>
    <w:p>
      <w:pPr>
        <w:spacing w:line="400" w:lineRule="exact"/>
        <w:rPr>
          <w:rFonts w:cs="宋体" w:asciiTheme="minorEastAsia" w:hAnsiTheme="minorEastAsia"/>
          <w:b/>
          <w:color w:val="000000"/>
          <w:kern w:val="0"/>
          <w:sz w:val="24"/>
          <w:szCs w:val="24"/>
          <w:highlight w:val="none"/>
        </w:rPr>
      </w:pPr>
      <w:r>
        <w:rPr>
          <w:rFonts w:hint="eastAsia" w:cs="宋体" w:asciiTheme="minorEastAsia" w:hAnsiTheme="minorEastAsia"/>
          <w:b/>
          <w:color w:val="000000"/>
          <w:kern w:val="0"/>
          <w:sz w:val="24"/>
          <w:szCs w:val="24"/>
          <w:highlight w:val="none"/>
        </w:rPr>
        <w:t>附件5：</w:t>
      </w:r>
    </w:p>
    <w:p>
      <w:pPr>
        <w:spacing w:after="156" w:afterLines="50" w:line="400" w:lineRule="exact"/>
        <w:jc w:val="center"/>
        <w:rPr>
          <w:rFonts w:ascii="华文细黑" w:hAnsi="华文细黑" w:eastAsia="华文细黑" w:cs="宋体"/>
          <w:b/>
          <w:color w:val="000000"/>
          <w:kern w:val="0"/>
          <w:sz w:val="24"/>
          <w:szCs w:val="24"/>
          <w:highlight w:val="none"/>
        </w:rPr>
      </w:pPr>
      <w:r>
        <w:rPr>
          <w:rFonts w:hint="eastAsia" w:ascii="华文细黑" w:hAnsi="华文细黑" w:eastAsia="华文细黑" w:cs="宋体"/>
          <w:b/>
          <w:color w:val="000000"/>
          <w:kern w:val="0"/>
          <w:sz w:val="24"/>
          <w:szCs w:val="24"/>
          <w:highlight w:val="none"/>
        </w:rPr>
        <w:t>C类竞赛名称一览表</w:t>
      </w:r>
    </w:p>
    <w:tbl>
      <w:tblPr>
        <w:tblStyle w:val="7"/>
        <w:tblW w:w="8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华文细黑" w:hAnsi="华文细黑" w:eastAsia="华文细黑"/>
                <w:b/>
                <w:kern w:val="0"/>
                <w:sz w:val="24"/>
                <w:szCs w:val="24"/>
                <w:highlight w:val="none"/>
              </w:rPr>
            </w:pPr>
            <w:r>
              <w:rPr>
                <w:rFonts w:ascii="华文细黑" w:hAnsi="华文细黑" w:eastAsia="华文细黑"/>
                <w:b/>
                <w:kern w:val="0"/>
                <w:sz w:val="24"/>
                <w:szCs w:val="24"/>
                <w:highlight w:val="none"/>
              </w:rPr>
              <w:t>序号</w:t>
            </w:r>
          </w:p>
        </w:tc>
        <w:tc>
          <w:tcPr>
            <w:tcW w:w="6725" w:type="dxa"/>
            <w:vAlign w:val="center"/>
          </w:tcPr>
          <w:p>
            <w:pPr>
              <w:spacing w:line="300" w:lineRule="exact"/>
              <w:jc w:val="center"/>
              <w:rPr>
                <w:rFonts w:ascii="华文细黑" w:hAnsi="华文细黑" w:eastAsia="华文细黑"/>
                <w:b/>
                <w:kern w:val="0"/>
                <w:sz w:val="24"/>
                <w:szCs w:val="24"/>
                <w:highlight w:val="none"/>
              </w:rPr>
            </w:pPr>
            <w:r>
              <w:rPr>
                <w:rFonts w:hint="eastAsia" w:ascii="华文细黑" w:hAnsi="华文细黑" w:eastAsia="华文细黑"/>
                <w:b/>
                <w:bCs/>
                <w:kern w:val="0"/>
                <w:sz w:val="24"/>
                <w:szCs w:val="24"/>
                <w:highlight w:val="none"/>
              </w:rPr>
              <w:t>其他全国性学科竞赛及上海市教委赛事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w:t>
            </w:r>
          </w:p>
        </w:tc>
        <w:tc>
          <w:tcPr>
            <w:tcW w:w="6725" w:type="dxa"/>
            <w:vAlign w:val="center"/>
          </w:tcPr>
          <w:p>
            <w:pPr>
              <w:spacing w:line="300" w:lineRule="exact"/>
              <w:jc w:val="center"/>
              <w:rPr>
                <w:rFonts w:ascii="Times New Roman" w:hAnsi="Times New Roman" w:cs="Times New Roman" w:eastAsiaTheme="majorEastAsia"/>
                <w:kern w:val="0"/>
                <w:szCs w:val="21"/>
                <w:highlight w:val="none"/>
                <w:shd w:val="pct10" w:color="auto" w:fill="FFFFFF"/>
              </w:rPr>
            </w:pPr>
            <w:r>
              <w:rPr>
                <w:rFonts w:ascii="Times New Roman" w:hAnsi="Times New Roman" w:cs="Times New Roman" w:eastAsiaTheme="majorEastAsia"/>
                <w:szCs w:val="21"/>
                <w:highlight w:val="none"/>
              </w:rPr>
              <w:t>高等学校信息技术创新与实践活动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szCs w:val="21"/>
                <w:highlight w:val="none"/>
              </w:rPr>
              <w:t>国际水中机器人大赛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全国大学生“新道杯”沙盘模拟经营大赛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4</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世界机器人大赛格斗机器人大赛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5</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中国大学生程序设计竞赛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6</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color w:val="000000"/>
                <w:szCs w:val="21"/>
                <w:highlight w:val="none"/>
              </w:rPr>
              <w:t>中国国际飞行器设计挑战赛暨科研类全国航空航天模型公开赛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7</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“上汽教育杯”上海市高校学生科技创新作品展示评优活动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8</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“上图杯”先进成图技术大赛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9</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上海大学生企业经营模拟沙盘大赛(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10</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上海市大学生“创造杯”大赛(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11</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上海市大学生工业自动化挑战赛(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12</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上海市大学生机械工程创新大赛(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13</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上海市大学生决策仿真实践大赛(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14</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上海市大学生先进材料创新创意大赛(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15</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上海大学生创新活动论坛(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16</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全国三维数字化创新设计大赛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17</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陈嘉庚青少年发明奖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18</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“21世纪·华澳杯”中澳友好全国大学生英语大赛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19</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kern w:val="0"/>
                <w:szCs w:val="21"/>
                <w:highlight w:val="none"/>
              </w:rPr>
              <w:t>“云丰杯”全国逆向物流设计大赛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20</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kern w:val="0"/>
                <w:szCs w:val="21"/>
                <w:highlight w:val="none"/>
              </w:rPr>
              <w:t>讲好中国故事创意传播国际大赛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21</w:t>
            </w:r>
          </w:p>
        </w:tc>
        <w:tc>
          <w:tcPr>
            <w:tcW w:w="6725" w:type="dxa"/>
            <w:vAlign w:val="center"/>
          </w:tcPr>
          <w:p>
            <w:pPr>
              <w:spacing w:line="300" w:lineRule="exact"/>
              <w:jc w:val="center"/>
              <w:rPr>
                <w:rFonts w:ascii="Times New Roman" w:hAnsi="Times New Roman" w:cs="Times New Roman" w:eastAsiaTheme="majorEastAsia"/>
                <w:color w:val="000000"/>
                <w:szCs w:val="21"/>
                <w:highlight w:val="none"/>
              </w:rPr>
            </w:pPr>
            <w:r>
              <w:rPr>
                <w:rFonts w:ascii="Times New Roman" w:hAnsi="Times New Roman" w:cs="Times New Roman" w:eastAsiaTheme="majorEastAsia"/>
                <w:kern w:val="0"/>
                <w:szCs w:val="21"/>
                <w:highlight w:val="none"/>
              </w:rPr>
              <w:t>中国大学生公共关系策划大赛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22</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kern w:val="0"/>
                <w:szCs w:val="21"/>
                <w:highlight w:val="none"/>
              </w:rPr>
              <w:t>中国大学生物理学术竞赛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23</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世界头脑奥林匹克中国区决赛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24</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海峡两岸应用性高等教育学术研讨会两岸创新创意创业竞赛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25</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上海市大学生计算机应用能力大赛</w:t>
            </w:r>
            <w:r>
              <w:rPr>
                <w:rFonts w:ascii="Times New Roman" w:hAnsi="Times New Roman" w:cs="Times New Roman" w:eastAsiaTheme="majorEastAsia"/>
                <w:szCs w:val="21"/>
                <w:highlight w:val="none"/>
              </w:rPr>
              <w:t>(</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26</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上海市大学生网络商务创新应用大赛</w:t>
            </w:r>
            <w:r>
              <w:rPr>
                <w:rFonts w:ascii="Times New Roman" w:hAnsi="Times New Roman" w:cs="Times New Roman" w:eastAsiaTheme="majorEastAsia"/>
                <w:szCs w:val="21"/>
                <w:highlight w:val="none"/>
              </w:rPr>
              <w:t>(</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27</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上海市高校商业精英挑战赛国际贸易专业竞赛</w:t>
            </w:r>
            <w:r>
              <w:rPr>
                <w:rFonts w:ascii="Times New Roman" w:hAnsi="Times New Roman" w:cs="Times New Roman" w:eastAsiaTheme="majorEastAsia"/>
                <w:szCs w:val="21"/>
                <w:highlight w:val="none"/>
              </w:rPr>
              <w:t>(</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28</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全国大学生物流仿真设计大赛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29</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全国商科院校技能大赛国际贸易专业竞赛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30</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szCs w:val="21"/>
                <w:highlight w:val="none"/>
              </w:rPr>
              <w:t>全国高校数字艺术作品大赛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31</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szCs w:val="21"/>
                <w:highlight w:val="none"/>
              </w:rPr>
              <w:t>中国包装创意设计大赛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32</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szCs w:val="21"/>
                <w:highlight w:val="none"/>
              </w:rPr>
              <w:t>中国老年福祉产品设计大赛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33</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szCs w:val="21"/>
                <w:highlight w:val="none"/>
              </w:rPr>
              <w:t>海峡两岸应用性高等教育学术研讨会两岸创新创意创业竞赛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34</w:t>
            </w:r>
          </w:p>
        </w:tc>
        <w:tc>
          <w:tcPr>
            <w:tcW w:w="6725"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上海市大学生工业设计大赛</w:t>
            </w:r>
            <w:r>
              <w:rPr>
                <w:rFonts w:ascii="Times New Roman" w:hAnsi="Times New Roman" w:cs="Times New Roman" w:eastAsiaTheme="majorEastAsia"/>
                <w:szCs w:val="21"/>
                <w:highlight w:val="none"/>
              </w:rPr>
              <w:t>(</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35</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全国高等院校学生斯维尔杯BIM系列软件建筑信息模型大赛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36</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上海市“星光计划”职业院校技能大赛(</w:t>
            </w:r>
            <w:r>
              <w:rPr>
                <w:rFonts w:ascii="Times New Roman" w:hAnsi="Times New Roman" w:cs="Times New Roman" w:eastAsiaTheme="majorEastAsia"/>
                <w:szCs w:val="21"/>
                <w:highlight w:val="none"/>
                <w:shd w:val="clear" w:color="auto" w:fill="FFFFFF"/>
              </w:rPr>
              <w:t>上海市教育委员会主办</w:t>
            </w:r>
            <w:r>
              <w:rPr>
                <w:rFonts w:ascii="Times New Roman" w:hAnsi="Times New Roman" w:cs="Times New Roman"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37</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“华三杯”全国大学生网络技术大赛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38</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大学生房地产策划大赛暨首届全国大学生房地产专业能力大赛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39</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中国大学生韩国语演讲大赛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spacing w:line="300" w:lineRule="exact"/>
              <w:jc w:val="center"/>
              <w:rPr>
                <w:rFonts w:ascii="Times New Roman" w:hAnsi="Times New Roman" w:cs="Times New Roman" w:eastAsiaTheme="majorEastAsia"/>
                <w:kern w:val="0"/>
                <w:szCs w:val="21"/>
                <w:highlight w:val="none"/>
              </w:rPr>
            </w:pPr>
            <w:r>
              <w:rPr>
                <w:rFonts w:ascii="Times New Roman" w:hAnsi="Times New Roman" w:cs="Times New Roman" w:eastAsiaTheme="majorEastAsia"/>
                <w:kern w:val="0"/>
                <w:szCs w:val="21"/>
                <w:highlight w:val="none"/>
              </w:rPr>
              <w:t>40</w:t>
            </w:r>
          </w:p>
        </w:tc>
        <w:tc>
          <w:tcPr>
            <w:tcW w:w="6725" w:type="dxa"/>
            <w:vAlign w:val="center"/>
          </w:tcPr>
          <w:p>
            <w:pPr>
              <w:spacing w:line="300" w:lineRule="exact"/>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蓝桥杯全国软件和信息技术专业人才大赛</w:t>
            </w:r>
          </w:p>
        </w:tc>
      </w:tr>
    </w:tbl>
    <w:p>
      <w:pPr>
        <w:spacing w:line="400" w:lineRule="exact"/>
        <w:rPr>
          <w:rFonts w:ascii="华文细黑" w:hAnsi="华文细黑" w:eastAsia="华文细黑" w:cs="宋体"/>
          <w:b/>
          <w:color w:val="000000"/>
          <w:kern w:val="0"/>
          <w:sz w:val="28"/>
          <w:szCs w:val="28"/>
          <w:highlight w:val="none"/>
        </w:rPr>
      </w:pPr>
      <w:r>
        <w:rPr>
          <w:rFonts w:hint="eastAsia" w:cs="宋体" w:asciiTheme="minorEastAsia" w:hAnsiTheme="minorEastAsia"/>
          <w:b/>
          <w:color w:val="000000"/>
          <w:kern w:val="0"/>
          <w:sz w:val="24"/>
          <w:szCs w:val="24"/>
          <w:highlight w:val="none"/>
        </w:rPr>
        <w:t>附件6：</w:t>
      </w:r>
    </w:p>
    <w:p>
      <w:pPr>
        <w:spacing w:line="440" w:lineRule="exact"/>
        <w:jc w:val="center"/>
        <w:rPr>
          <w:rFonts w:ascii="华文细黑" w:hAnsi="华文细黑" w:eastAsia="华文细黑" w:cs="宋体"/>
          <w:b/>
          <w:color w:val="000000"/>
          <w:kern w:val="0"/>
          <w:sz w:val="28"/>
          <w:szCs w:val="28"/>
          <w:highlight w:val="none"/>
        </w:rPr>
      </w:pPr>
      <w:r>
        <w:rPr>
          <w:rFonts w:hint="eastAsia" w:ascii="华文细黑" w:hAnsi="华文细黑" w:eastAsia="华文细黑" w:cs="宋体"/>
          <w:b/>
          <w:color w:val="000000"/>
          <w:kern w:val="0"/>
          <w:sz w:val="28"/>
          <w:szCs w:val="28"/>
          <w:highlight w:val="none"/>
        </w:rPr>
        <w:t>D类竞赛名称一览表</w:t>
      </w:r>
    </w:p>
    <w:p>
      <w:pPr>
        <w:spacing w:line="440" w:lineRule="exact"/>
        <w:jc w:val="center"/>
        <w:rPr>
          <w:rFonts w:ascii="华文细黑" w:hAnsi="华文细黑" w:eastAsia="华文细黑" w:cs="宋体"/>
          <w:b/>
          <w:color w:val="000000"/>
          <w:kern w:val="0"/>
          <w:sz w:val="28"/>
          <w:szCs w:val="28"/>
          <w:highlight w:val="none"/>
        </w:rPr>
      </w:pPr>
    </w:p>
    <w:tbl>
      <w:tblPr>
        <w:tblStyle w:val="7"/>
        <w:tblW w:w="7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b/>
                <w:kern w:val="0"/>
                <w:sz w:val="20"/>
                <w:highlight w:val="none"/>
              </w:rPr>
            </w:pPr>
            <w:r>
              <w:rPr>
                <w:b/>
                <w:kern w:val="0"/>
                <w:sz w:val="20"/>
                <w:highlight w:val="none"/>
              </w:rPr>
              <w:t>序号</w:t>
            </w:r>
          </w:p>
        </w:tc>
        <w:tc>
          <w:tcPr>
            <w:tcW w:w="6197" w:type="dxa"/>
            <w:vAlign w:val="center"/>
          </w:tcPr>
          <w:p>
            <w:pPr>
              <w:spacing w:line="360" w:lineRule="auto"/>
              <w:jc w:val="center"/>
              <w:rPr>
                <w:b/>
                <w:kern w:val="0"/>
                <w:sz w:val="20"/>
                <w:highlight w:val="none"/>
              </w:rPr>
            </w:pPr>
            <w:r>
              <w:rPr>
                <w:b/>
                <w:kern w:val="0"/>
                <w:sz w:val="20"/>
                <w:highlight w:val="none"/>
              </w:rPr>
              <w:t>C类</w:t>
            </w:r>
            <w:r>
              <w:rPr>
                <w:rFonts w:hint="eastAsia"/>
                <w:b/>
                <w:kern w:val="0"/>
                <w:sz w:val="20"/>
                <w:highlight w:val="none"/>
                <w:lang w:eastAsia="zh-CN"/>
              </w:rPr>
              <w:t>竞赛</w:t>
            </w:r>
            <w:r>
              <w:rPr>
                <w:b/>
                <w:kern w:val="0"/>
                <w:sz w:val="20"/>
                <w:highlight w:val="none"/>
              </w:rPr>
              <w:t>以外的其他省部级赛事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w:t>
            </w:r>
          </w:p>
        </w:tc>
        <w:tc>
          <w:tcPr>
            <w:tcW w:w="6197" w:type="dxa"/>
            <w:vAlign w:val="center"/>
          </w:tcPr>
          <w:p>
            <w:pPr>
              <w:jc w:val="center"/>
              <w:rPr>
                <w:rFonts w:ascii="宋体" w:hAnsi="宋体" w:cs="宋体"/>
                <w:sz w:val="20"/>
                <w:szCs w:val="20"/>
                <w:highlight w:val="none"/>
              </w:rPr>
            </w:pPr>
            <w:r>
              <w:rPr>
                <w:rFonts w:hint="eastAsia"/>
                <w:sz w:val="20"/>
                <w:szCs w:val="20"/>
                <w:highlight w:val="none"/>
              </w:rPr>
              <w:t>SAP DemoJam Shanghai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2</w:t>
            </w:r>
          </w:p>
        </w:tc>
        <w:tc>
          <w:tcPr>
            <w:tcW w:w="6197" w:type="dxa"/>
            <w:vAlign w:val="center"/>
          </w:tcPr>
          <w:p>
            <w:pPr>
              <w:jc w:val="center"/>
              <w:rPr>
                <w:rFonts w:ascii="宋体" w:hAnsi="宋体" w:cs="宋体"/>
                <w:sz w:val="20"/>
                <w:szCs w:val="20"/>
                <w:highlight w:val="none"/>
              </w:rPr>
            </w:pPr>
            <w:r>
              <w:rPr>
                <w:rFonts w:hint="eastAsia"/>
                <w:sz w:val="20"/>
                <w:szCs w:val="20"/>
                <w:highlight w:val="none"/>
              </w:rPr>
              <w:t>全国部分地区大学生物理竞赛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3</w:t>
            </w:r>
          </w:p>
        </w:tc>
        <w:tc>
          <w:tcPr>
            <w:tcW w:w="6197" w:type="dxa"/>
            <w:vAlign w:val="center"/>
          </w:tcPr>
          <w:p>
            <w:pPr>
              <w:spacing w:line="360" w:lineRule="auto"/>
              <w:jc w:val="center"/>
              <w:rPr>
                <w:kern w:val="0"/>
                <w:sz w:val="20"/>
                <w:highlight w:val="none"/>
              </w:rPr>
            </w:pPr>
            <w:r>
              <w:rPr>
                <w:rFonts w:hint="eastAsia"/>
                <w:kern w:val="0"/>
                <w:sz w:val="20"/>
                <w:highlight w:val="none"/>
              </w:rPr>
              <w:t>上海市大学生数学竞赛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4</w:t>
            </w:r>
          </w:p>
        </w:tc>
        <w:tc>
          <w:tcPr>
            <w:tcW w:w="6197" w:type="dxa"/>
            <w:vAlign w:val="center"/>
          </w:tcPr>
          <w:p>
            <w:pPr>
              <w:spacing w:line="360" w:lineRule="auto"/>
              <w:jc w:val="center"/>
              <w:rPr>
                <w:kern w:val="0"/>
                <w:sz w:val="20"/>
                <w:highlight w:val="none"/>
              </w:rPr>
            </w:pPr>
            <w:r>
              <w:rPr>
                <w:rFonts w:hint="eastAsia"/>
                <w:kern w:val="0"/>
                <w:sz w:val="20"/>
                <w:highlight w:val="none"/>
              </w:rPr>
              <w:t>上海市大学生物理学术竞赛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5</w:t>
            </w:r>
          </w:p>
        </w:tc>
        <w:tc>
          <w:tcPr>
            <w:tcW w:w="6197" w:type="dxa"/>
            <w:vAlign w:val="center"/>
          </w:tcPr>
          <w:p>
            <w:pPr>
              <w:jc w:val="center"/>
              <w:rPr>
                <w:rFonts w:ascii="宋体" w:hAnsi="宋体" w:cs="宋体"/>
                <w:sz w:val="20"/>
                <w:szCs w:val="20"/>
                <w:highlight w:val="none"/>
              </w:rPr>
            </w:pPr>
            <w:r>
              <w:rPr>
                <w:rFonts w:hint="eastAsia"/>
                <w:sz w:val="20"/>
                <w:szCs w:val="20"/>
                <w:highlight w:val="none"/>
              </w:rPr>
              <w:t>“兴业杯”上海立信会计金融学院校际大学生市场营销策划大赛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6</w:t>
            </w:r>
          </w:p>
        </w:tc>
        <w:tc>
          <w:tcPr>
            <w:tcW w:w="6197" w:type="dxa"/>
            <w:vAlign w:val="center"/>
          </w:tcPr>
          <w:p>
            <w:pPr>
              <w:jc w:val="center"/>
              <w:rPr>
                <w:rFonts w:ascii="宋体" w:hAnsi="宋体" w:cs="宋体"/>
                <w:sz w:val="20"/>
                <w:szCs w:val="20"/>
                <w:highlight w:val="none"/>
              </w:rPr>
            </w:pPr>
            <w:r>
              <w:rPr>
                <w:rFonts w:hint="eastAsia"/>
                <w:sz w:val="20"/>
                <w:szCs w:val="20"/>
                <w:highlight w:val="none"/>
              </w:rPr>
              <w:t>电子商务师竞赛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7</w:t>
            </w:r>
          </w:p>
        </w:tc>
        <w:tc>
          <w:tcPr>
            <w:tcW w:w="6197" w:type="dxa"/>
            <w:vAlign w:val="center"/>
          </w:tcPr>
          <w:p>
            <w:pPr>
              <w:jc w:val="center"/>
              <w:rPr>
                <w:rFonts w:ascii="宋体" w:hAnsi="宋体" w:cs="宋体"/>
                <w:sz w:val="20"/>
                <w:szCs w:val="20"/>
                <w:highlight w:val="none"/>
              </w:rPr>
            </w:pPr>
            <w:r>
              <w:rPr>
                <w:rFonts w:hint="eastAsia"/>
                <w:sz w:val="20"/>
                <w:szCs w:val="20"/>
                <w:highlight w:val="none"/>
              </w:rPr>
              <w:t>上海市电子商务职业技能竞赛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8</w:t>
            </w:r>
          </w:p>
        </w:tc>
        <w:tc>
          <w:tcPr>
            <w:tcW w:w="6197" w:type="dxa"/>
            <w:vAlign w:val="center"/>
          </w:tcPr>
          <w:p>
            <w:pPr>
              <w:jc w:val="center"/>
              <w:rPr>
                <w:rFonts w:ascii="宋体" w:hAnsi="宋体" w:cs="宋体"/>
                <w:sz w:val="20"/>
                <w:szCs w:val="20"/>
                <w:highlight w:val="none"/>
              </w:rPr>
            </w:pPr>
            <w:r>
              <w:rPr>
                <w:rFonts w:hint="eastAsia"/>
                <w:color w:val="000000"/>
                <w:sz w:val="20"/>
                <w:szCs w:val="20"/>
                <w:highlight w:val="none"/>
              </w:rPr>
              <w:t>“启影”大学生电影节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9</w:t>
            </w:r>
          </w:p>
        </w:tc>
        <w:tc>
          <w:tcPr>
            <w:tcW w:w="6197" w:type="dxa"/>
            <w:vAlign w:val="center"/>
          </w:tcPr>
          <w:p>
            <w:pPr>
              <w:jc w:val="center"/>
              <w:rPr>
                <w:rFonts w:ascii="宋体" w:hAnsi="宋体" w:cs="宋体"/>
                <w:sz w:val="20"/>
                <w:szCs w:val="20"/>
                <w:highlight w:val="none"/>
              </w:rPr>
            </w:pPr>
            <w:r>
              <w:rPr>
                <w:rFonts w:hint="eastAsia"/>
                <w:sz w:val="20"/>
                <w:szCs w:val="20"/>
                <w:highlight w:val="none"/>
              </w:rPr>
              <w:t>“21世纪报杯”上海市高职高专英语读报大赛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10</w:t>
            </w:r>
          </w:p>
        </w:tc>
        <w:tc>
          <w:tcPr>
            <w:tcW w:w="6197" w:type="dxa"/>
            <w:vAlign w:val="center"/>
          </w:tcPr>
          <w:p>
            <w:pPr>
              <w:jc w:val="center"/>
              <w:rPr>
                <w:rFonts w:ascii="宋体" w:hAnsi="宋体" w:cs="宋体"/>
                <w:sz w:val="20"/>
                <w:szCs w:val="20"/>
                <w:highlight w:val="none"/>
              </w:rPr>
            </w:pPr>
            <w:r>
              <w:rPr>
                <w:rFonts w:hint="eastAsia"/>
                <w:sz w:val="20"/>
                <w:szCs w:val="20"/>
                <w:highlight w:val="none"/>
              </w:rPr>
              <w:t>“朗讯杯”智能硬件系统的芯片测试与电路检测大赛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11</w:t>
            </w:r>
          </w:p>
        </w:tc>
        <w:tc>
          <w:tcPr>
            <w:tcW w:w="6197" w:type="dxa"/>
            <w:vAlign w:val="center"/>
          </w:tcPr>
          <w:p>
            <w:pPr>
              <w:jc w:val="center"/>
              <w:rPr>
                <w:rFonts w:ascii="宋体" w:hAnsi="宋体" w:cs="宋体"/>
                <w:sz w:val="20"/>
                <w:szCs w:val="20"/>
                <w:highlight w:val="none"/>
              </w:rPr>
            </w:pPr>
            <w:r>
              <w:rPr>
                <w:rFonts w:hint="eastAsia"/>
                <w:sz w:val="20"/>
                <w:szCs w:val="20"/>
                <w:highlight w:val="none"/>
              </w:rPr>
              <w:t>“李斌杯”中高贯通数控技术专业数控多轴编程与加工技能竞赛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12</w:t>
            </w:r>
          </w:p>
        </w:tc>
        <w:tc>
          <w:tcPr>
            <w:tcW w:w="6197" w:type="dxa"/>
            <w:vAlign w:val="center"/>
          </w:tcPr>
          <w:p>
            <w:pPr>
              <w:jc w:val="center"/>
              <w:rPr>
                <w:rFonts w:ascii="宋体" w:hAnsi="宋体" w:cs="宋体"/>
                <w:sz w:val="20"/>
                <w:szCs w:val="20"/>
                <w:highlight w:val="none"/>
              </w:rPr>
            </w:pPr>
            <w:r>
              <w:rPr>
                <w:rFonts w:hint="eastAsia"/>
                <w:sz w:val="20"/>
                <w:szCs w:val="20"/>
                <w:highlight w:val="none"/>
              </w:rPr>
              <w:t>大韩民国驻上海总领事杯韩语演讲比赛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13</w:t>
            </w:r>
          </w:p>
        </w:tc>
        <w:tc>
          <w:tcPr>
            <w:tcW w:w="6197" w:type="dxa"/>
            <w:vAlign w:val="center"/>
          </w:tcPr>
          <w:p>
            <w:pPr>
              <w:jc w:val="center"/>
              <w:rPr>
                <w:rFonts w:ascii="宋体" w:hAnsi="宋体" w:cs="宋体"/>
                <w:sz w:val="20"/>
                <w:szCs w:val="20"/>
                <w:highlight w:val="none"/>
              </w:rPr>
            </w:pPr>
            <w:r>
              <w:rPr>
                <w:rFonts w:hint="eastAsia"/>
                <w:sz w:val="20"/>
                <w:szCs w:val="20"/>
                <w:highlight w:val="none"/>
              </w:rPr>
              <w:t>浦东新区网上科技节 “创新引领共享发展”科普公益广告创意设计现场赛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14</w:t>
            </w:r>
          </w:p>
        </w:tc>
        <w:tc>
          <w:tcPr>
            <w:tcW w:w="6197" w:type="dxa"/>
            <w:vAlign w:val="center"/>
          </w:tcPr>
          <w:p>
            <w:pPr>
              <w:jc w:val="center"/>
              <w:rPr>
                <w:rFonts w:ascii="宋体" w:hAnsi="宋体" w:cs="宋体"/>
                <w:sz w:val="20"/>
                <w:szCs w:val="20"/>
                <w:highlight w:val="none"/>
              </w:rPr>
            </w:pPr>
            <w:r>
              <w:rPr>
                <w:rFonts w:hint="eastAsia"/>
                <w:sz w:val="20"/>
                <w:szCs w:val="20"/>
                <w:highlight w:val="none"/>
              </w:rPr>
              <w:t>上海国际美容美发美甲邀请赛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15</w:t>
            </w:r>
          </w:p>
        </w:tc>
        <w:tc>
          <w:tcPr>
            <w:tcW w:w="6197" w:type="dxa"/>
            <w:vAlign w:val="center"/>
          </w:tcPr>
          <w:p>
            <w:pPr>
              <w:jc w:val="center"/>
              <w:rPr>
                <w:rFonts w:ascii="宋体" w:hAnsi="宋体" w:cs="宋体"/>
                <w:color w:val="000000"/>
                <w:sz w:val="20"/>
                <w:szCs w:val="20"/>
                <w:highlight w:val="none"/>
              </w:rPr>
            </w:pPr>
            <w:r>
              <w:rPr>
                <w:rFonts w:hint="eastAsia"/>
                <w:sz w:val="20"/>
                <w:szCs w:val="20"/>
                <w:highlight w:val="none"/>
              </w:rPr>
              <w:t>上海市浦东新区“康桥杯”机器人应用技能邀请赛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spacing w:line="360" w:lineRule="auto"/>
              <w:jc w:val="center"/>
              <w:rPr>
                <w:kern w:val="0"/>
                <w:sz w:val="20"/>
                <w:highlight w:val="none"/>
              </w:rPr>
            </w:pPr>
            <w:r>
              <w:rPr>
                <w:rFonts w:hint="eastAsia"/>
                <w:kern w:val="0"/>
                <w:sz w:val="20"/>
                <w:highlight w:val="none"/>
              </w:rPr>
              <w:t>16</w:t>
            </w:r>
          </w:p>
        </w:tc>
        <w:tc>
          <w:tcPr>
            <w:tcW w:w="6197" w:type="dxa"/>
            <w:vAlign w:val="center"/>
          </w:tcPr>
          <w:p>
            <w:pPr>
              <w:jc w:val="center"/>
              <w:rPr>
                <w:rFonts w:ascii="宋体" w:hAnsi="宋体" w:cs="宋体"/>
                <w:sz w:val="20"/>
                <w:szCs w:val="20"/>
                <w:highlight w:val="none"/>
              </w:rPr>
            </w:pPr>
            <w:r>
              <w:rPr>
                <w:rFonts w:hint="eastAsia"/>
                <w:sz w:val="20"/>
                <w:szCs w:val="20"/>
                <w:highlight w:val="none"/>
              </w:rPr>
              <w:t>上海市浦东新区康桥工业区机器人应用技能邀请赛</w:t>
            </w:r>
          </w:p>
        </w:tc>
      </w:tr>
    </w:tbl>
    <w:p>
      <w:pPr>
        <w:spacing w:line="360" w:lineRule="auto"/>
        <w:rPr>
          <w:kern w:val="0"/>
          <w:sz w:val="20"/>
          <w:highlight w:val="none"/>
        </w:rPr>
      </w:pPr>
    </w:p>
    <w:p>
      <w:pPr>
        <w:rPr>
          <w:highlight w:val="none"/>
        </w:rPr>
      </w:pPr>
    </w:p>
    <w:p>
      <w:pPr>
        <w:jc w:val="center"/>
        <w:rPr>
          <w:rFonts w:ascii="楷体" w:hAnsi="楷体" w:eastAsia="楷体"/>
          <w:b/>
          <w:sz w:val="36"/>
          <w:szCs w:val="28"/>
          <w:highlight w:val="none"/>
        </w:rPr>
      </w:pPr>
    </w:p>
    <w:p>
      <w:pPr>
        <w:jc w:val="center"/>
        <w:rPr>
          <w:rFonts w:ascii="楷体" w:hAnsi="楷体" w:eastAsia="楷体"/>
          <w:b/>
          <w:sz w:val="36"/>
          <w:szCs w:val="28"/>
          <w:highlight w:val="none"/>
        </w:rPr>
      </w:pPr>
    </w:p>
    <w:p>
      <w:pPr>
        <w:jc w:val="center"/>
        <w:rPr>
          <w:rFonts w:ascii="楷体" w:hAnsi="楷体" w:eastAsia="楷体"/>
          <w:b/>
          <w:sz w:val="36"/>
          <w:szCs w:val="28"/>
          <w:highlight w:val="none"/>
        </w:rPr>
      </w:pPr>
    </w:p>
    <w:tbl>
      <w:tblPr>
        <w:tblStyle w:val="7"/>
        <w:tblpPr w:leftFromText="180" w:rightFromText="180" w:vertAnchor="page" w:horzAnchor="page" w:tblpX="1108" w:tblpY="2551"/>
        <w:tblW w:w="101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586"/>
        <w:gridCol w:w="423"/>
        <w:gridCol w:w="2125"/>
        <w:gridCol w:w="709"/>
        <w:gridCol w:w="7"/>
        <w:gridCol w:w="555"/>
        <w:gridCol w:w="6"/>
        <w:gridCol w:w="1415"/>
        <w:gridCol w:w="503"/>
        <w:gridCol w:w="206"/>
        <w:gridCol w:w="1054"/>
        <w:gridCol w:w="16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1545" w:type="dxa"/>
            <w:gridSpan w:val="2"/>
            <w:tcBorders>
              <w:top w:val="single" w:color="auto" w:sz="12" w:space="0"/>
              <w:left w:val="single" w:color="auto" w:sz="12" w:space="0"/>
            </w:tcBorders>
            <w:vAlign w:val="center"/>
          </w:tcPr>
          <w:p>
            <w:pPr>
              <w:jc w:val="center"/>
              <w:rPr>
                <w:sz w:val="24"/>
                <w:szCs w:val="24"/>
                <w:highlight w:val="none"/>
              </w:rPr>
            </w:pPr>
            <w:r>
              <w:rPr>
                <w:rFonts w:hint="eastAsia"/>
                <w:sz w:val="24"/>
                <w:szCs w:val="24"/>
                <w:highlight w:val="none"/>
              </w:rPr>
              <w:t>学部（院）</w:t>
            </w:r>
          </w:p>
        </w:tc>
        <w:tc>
          <w:tcPr>
            <w:tcW w:w="2548" w:type="dxa"/>
            <w:gridSpan w:val="2"/>
            <w:tcBorders>
              <w:top w:val="single" w:color="auto" w:sz="12" w:space="0"/>
            </w:tcBorders>
            <w:vAlign w:val="center"/>
          </w:tcPr>
          <w:p>
            <w:pPr>
              <w:jc w:val="center"/>
              <w:rPr>
                <w:sz w:val="24"/>
                <w:szCs w:val="24"/>
                <w:highlight w:val="none"/>
              </w:rPr>
            </w:pPr>
          </w:p>
        </w:tc>
        <w:tc>
          <w:tcPr>
            <w:tcW w:w="709" w:type="dxa"/>
            <w:tcBorders>
              <w:top w:val="single" w:color="auto" w:sz="12" w:space="0"/>
            </w:tcBorders>
            <w:vAlign w:val="center"/>
          </w:tcPr>
          <w:p>
            <w:pPr>
              <w:jc w:val="center"/>
              <w:rPr>
                <w:sz w:val="24"/>
                <w:szCs w:val="24"/>
                <w:highlight w:val="none"/>
              </w:rPr>
            </w:pPr>
            <w:r>
              <w:rPr>
                <w:rFonts w:hint="eastAsia"/>
                <w:sz w:val="24"/>
                <w:szCs w:val="24"/>
                <w:highlight w:val="none"/>
              </w:rPr>
              <w:t>学号</w:t>
            </w:r>
          </w:p>
        </w:tc>
        <w:tc>
          <w:tcPr>
            <w:tcW w:w="1983" w:type="dxa"/>
            <w:gridSpan w:val="4"/>
            <w:tcBorders>
              <w:top w:val="single" w:color="auto" w:sz="12" w:space="0"/>
            </w:tcBorders>
            <w:vAlign w:val="center"/>
          </w:tcPr>
          <w:p>
            <w:pPr>
              <w:jc w:val="center"/>
              <w:rPr>
                <w:sz w:val="24"/>
                <w:szCs w:val="24"/>
                <w:highlight w:val="none"/>
              </w:rPr>
            </w:pPr>
          </w:p>
        </w:tc>
        <w:tc>
          <w:tcPr>
            <w:tcW w:w="709" w:type="dxa"/>
            <w:gridSpan w:val="2"/>
            <w:tcBorders>
              <w:top w:val="single" w:color="auto" w:sz="12" w:space="0"/>
            </w:tcBorders>
            <w:vAlign w:val="center"/>
          </w:tcPr>
          <w:p>
            <w:pPr>
              <w:jc w:val="center"/>
              <w:rPr>
                <w:sz w:val="24"/>
                <w:szCs w:val="24"/>
                <w:highlight w:val="none"/>
              </w:rPr>
            </w:pPr>
            <w:r>
              <w:rPr>
                <w:rFonts w:hint="eastAsia"/>
                <w:sz w:val="24"/>
                <w:szCs w:val="24"/>
                <w:highlight w:val="none"/>
              </w:rPr>
              <w:t>姓名</w:t>
            </w:r>
          </w:p>
        </w:tc>
        <w:tc>
          <w:tcPr>
            <w:tcW w:w="2697" w:type="dxa"/>
            <w:gridSpan w:val="2"/>
            <w:tcBorders>
              <w:top w:val="single" w:color="auto" w:sz="12" w:space="0"/>
              <w:right w:val="single" w:color="auto" w:sz="12" w:space="0"/>
            </w:tcBorders>
            <w:vAlign w:val="center"/>
          </w:tcPr>
          <w:p>
            <w:pPr>
              <w:jc w:val="center"/>
              <w:rPr>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1545" w:type="dxa"/>
            <w:gridSpan w:val="2"/>
            <w:tcBorders>
              <w:left w:val="single" w:color="auto" w:sz="12" w:space="0"/>
            </w:tcBorders>
            <w:vAlign w:val="center"/>
          </w:tcPr>
          <w:p>
            <w:pPr>
              <w:jc w:val="center"/>
              <w:rPr>
                <w:sz w:val="24"/>
                <w:szCs w:val="24"/>
                <w:highlight w:val="none"/>
              </w:rPr>
            </w:pPr>
            <w:r>
              <w:rPr>
                <w:rFonts w:hint="eastAsia"/>
                <w:sz w:val="24"/>
                <w:szCs w:val="24"/>
                <w:highlight w:val="none"/>
              </w:rPr>
              <w:t>班级</w:t>
            </w:r>
          </w:p>
        </w:tc>
        <w:tc>
          <w:tcPr>
            <w:tcW w:w="2548" w:type="dxa"/>
            <w:gridSpan w:val="2"/>
            <w:vAlign w:val="center"/>
          </w:tcPr>
          <w:p>
            <w:pPr>
              <w:jc w:val="center"/>
              <w:rPr>
                <w:sz w:val="24"/>
                <w:szCs w:val="24"/>
                <w:highlight w:val="none"/>
              </w:rPr>
            </w:pPr>
          </w:p>
        </w:tc>
        <w:tc>
          <w:tcPr>
            <w:tcW w:w="709" w:type="dxa"/>
            <w:vAlign w:val="center"/>
          </w:tcPr>
          <w:p>
            <w:pPr>
              <w:jc w:val="center"/>
              <w:rPr>
                <w:sz w:val="24"/>
                <w:szCs w:val="24"/>
                <w:highlight w:val="none"/>
              </w:rPr>
            </w:pPr>
            <w:r>
              <w:rPr>
                <w:rFonts w:hint="eastAsia"/>
                <w:sz w:val="24"/>
                <w:szCs w:val="24"/>
                <w:highlight w:val="none"/>
              </w:rPr>
              <w:t>专业</w:t>
            </w:r>
          </w:p>
        </w:tc>
        <w:tc>
          <w:tcPr>
            <w:tcW w:w="5389" w:type="dxa"/>
            <w:gridSpan w:val="8"/>
            <w:tcBorders>
              <w:right w:val="single" w:color="auto" w:sz="12" w:space="0"/>
            </w:tcBorders>
            <w:vAlign w:val="center"/>
          </w:tcPr>
          <w:p>
            <w:pPr>
              <w:jc w:val="center"/>
              <w:rPr>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trPr>
        <w:tc>
          <w:tcPr>
            <w:tcW w:w="1545" w:type="dxa"/>
            <w:gridSpan w:val="2"/>
            <w:tcBorders>
              <w:left w:val="single" w:color="auto" w:sz="12" w:space="0"/>
            </w:tcBorders>
            <w:vAlign w:val="center"/>
          </w:tcPr>
          <w:p>
            <w:pPr>
              <w:jc w:val="center"/>
              <w:rPr>
                <w:sz w:val="24"/>
                <w:szCs w:val="24"/>
                <w:highlight w:val="none"/>
              </w:rPr>
            </w:pPr>
            <w:r>
              <w:rPr>
                <w:rFonts w:hint="eastAsia"/>
                <w:sz w:val="24"/>
                <w:szCs w:val="24"/>
                <w:highlight w:val="none"/>
              </w:rPr>
              <w:t>模块</w:t>
            </w:r>
          </w:p>
        </w:tc>
        <w:tc>
          <w:tcPr>
            <w:tcW w:w="8646" w:type="dxa"/>
            <w:gridSpan w:val="11"/>
            <w:tcBorders>
              <w:right w:val="single" w:color="auto" w:sz="12" w:space="0"/>
            </w:tcBorders>
            <w:vAlign w:val="center"/>
          </w:tcPr>
          <w:p>
            <w:pPr>
              <w:rPr>
                <w:sz w:val="24"/>
                <w:szCs w:val="24"/>
                <w:highlight w:val="none"/>
              </w:rPr>
            </w:pPr>
            <w:r>
              <w:rPr>
                <w:rFonts w:hint="eastAsia"/>
                <w:sz w:val="24"/>
                <w:szCs w:val="24"/>
                <w:highlight w:val="none"/>
              </w:rPr>
              <w:t xml:space="preserve">  </w:t>
            </w:r>
            <w:r>
              <w:rPr>
                <w:rFonts w:hint="eastAsia"/>
                <w:sz w:val="24"/>
                <w:szCs w:val="24"/>
                <w:highlight w:val="none"/>
              </w:rPr>
              <w:sym w:font="Wingdings 2" w:char="00A3"/>
            </w:r>
            <w:r>
              <w:rPr>
                <w:rFonts w:hint="eastAsia"/>
                <w:sz w:val="24"/>
                <w:szCs w:val="24"/>
                <w:highlight w:val="none"/>
                <w:lang w:val="en-US" w:eastAsia="zh-CN"/>
              </w:rPr>
              <w:t xml:space="preserve"> </w:t>
            </w:r>
            <w:r>
              <w:rPr>
                <w:rFonts w:hint="eastAsia"/>
                <w:sz w:val="24"/>
                <w:szCs w:val="24"/>
                <w:highlight w:val="none"/>
              </w:rPr>
              <w:t xml:space="preserve">科创活动  </w:t>
            </w:r>
            <w:r>
              <w:rPr>
                <w:sz w:val="24"/>
                <w:szCs w:val="24"/>
                <w:highlight w:val="none"/>
              </w:rPr>
              <w:t xml:space="preserve">    </w:t>
            </w:r>
            <w:r>
              <w:rPr>
                <w:rFonts w:hint="eastAsia"/>
                <w:sz w:val="24"/>
                <w:szCs w:val="24"/>
                <w:highlight w:val="none"/>
              </w:rPr>
              <w:sym w:font="Wingdings 2" w:char="00A3"/>
            </w:r>
            <w:r>
              <w:rPr>
                <w:rFonts w:hint="eastAsia"/>
                <w:sz w:val="24"/>
                <w:szCs w:val="24"/>
                <w:highlight w:val="none"/>
                <w:lang w:val="en-US" w:eastAsia="zh-CN"/>
              </w:rPr>
              <w:t xml:space="preserve"> </w:t>
            </w:r>
            <w:r>
              <w:rPr>
                <w:rFonts w:hint="eastAsia"/>
                <w:sz w:val="24"/>
                <w:szCs w:val="24"/>
                <w:highlight w:val="none"/>
              </w:rPr>
              <w:t xml:space="preserve">科研成果  </w:t>
            </w:r>
            <w:r>
              <w:rPr>
                <w:sz w:val="24"/>
                <w:szCs w:val="24"/>
                <w:highlight w:val="none"/>
              </w:rPr>
              <w:t xml:space="preserve">    </w:t>
            </w:r>
            <w:r>
              <w:rPr>
                <w:rFonts w:hint="eastAsia"/>
                <w:sz w:val="24"/>
                <w:szCs w:val="24"/>
                <w:highlight w:val="none"/>
              </w:rPr>
              <w:sym w:font="Wingdings 2" w:char="00A3"/>
            </w:r>
            <w:r>
              <w:rPr>
                <w:rFonts w:hint="eastAsia"/>
                <w:sz w:val="24"/>
                <w:szCs w:val="24"/>
                <w:highlight w:val="none"/>
                <w:lang w:val="en-US" w:eastAsia="zh-CN"/>
              </w:rPr>
              <w:t xml:space="preserve"> </w:t>
            </w:r>
            <w:r>
              <w:rPr>
                <w:rFonts w:hint="eastAsia"/>
                <w:sz w:val="24"/>
                <w:szCs w:val="24"/>
                <w:highlight w:val="none"/>
              </w:rPr>
              <w:t>创业活动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1968" w:type="dxa"/>
            <w:gridSpan w:val="3"/>
            <w:tcBorders>
              <w:left w:val="single" w:color="auto" w:sz="12" w:space="0"/>
            </w:tcBorders>
            <w:vAlign w:val="center"/>
          </w:tcPr>
          <w:p>
            <w:pPr>
              <w:jc w:val="center"/>
              <w:rPr>
                <w:sz w:val="24"/>
                <w:szCs w:val="24"/>
                <w:highlight w:val="none"/>
              </w:rPr>
            </w:pPr>
            <w:r>
              <w:rPr>
                <w:rFonts w:hint="eastAsia"/>
                <w:sz w:val="24"/>
                <w:szCs w:val="24"/>
                <w:highlight w:val="none"/>
              </w:rPr>
              <w:t>申请免修课程名</w:t>
            </w:r>
          </w:p>
        </w:tc>
        <w:tc>
          <w:tcPr>
            <w:tcW w:w="2125" w:type="dxa"/>
            <w:tcBorders>
              <w:right w:val="single" w:color="auto" w:sz="4" w:space="0"/>
            </w:tcBorders>
            <w:vAlign w:val="center"/>
          </w:tcPr>
          <w:p>
            <w:pPr>
              <w:jc w:val="center"/>
              <w:rPr>
                <w:sz w:val="24"/>
                <w:szCs w:val="24"/>
                <w:highlight w:val="none"/>
              </w:rPr>
            </w:pPr>
          </w:p>
        </w:tc>
        <w:tc>
          <w:tcPr>
            <w:tcW w:w="1277" w:type="dxa"/>
            <w:gridSpan w:val="4"/>
            <w:tcBorders>
              <w:left w:val="single" w:color="auto" w:sz="4" w:space="0"/>
              <w:right w:val="single" w:color="auto" w:sz="4" w:space="0"/>
            </w:tcBorders>
            <w:vAlign w:val="center"/>
          </w:tcPr>
          <w:p>
            <w:pPr>
              <w:jc w:val="center"/>
              <w:rPr>
                <w:sz w:val="24"/>
                <w:szCs w:val="24"/>
                <w:highlight w:val="none"/>
              </w:rPr>
            </w:pPr>
            <w:r>
              <w:rPr>
                <w:rFonts w:hint="eastAsia"/>
                <w:sz w:val="24"/>
                <w:szCs w:val="24"/>
                <w:highlight w:val="none"/>
              </w:rPr>
              <w:t>课程代码</w:t>
            </w:r>
          </w:p>
        </w:tc>
        <w:tc>
          <w:tcPr>
            <w:tcW w:w="1918" w:type="dxa"/>
            <w:gridSpan w:val="2"/>
            <w:tcBorders>
              <w:left w:val="single" w:color="auto" w:sz="4" w:space="0"/>
              <w:right w:val="single" w:color="auto" w:sz="4" w:space="0"/>
            </w:tcBorders>
            <w:vAlign w:val="center"/>
          </w:tcPr>
          <w:p>
            <w:pPr>
              <w:jc w:val="center"/>
              <w:rPr>
                <w:sz w:val="24"/>
                <w:szCs w:val="24"/>
                <w:highlight w:val="none"/>
              </w:rPr>
            </w:pPr>
          </w:p>
        </w:tc>
        <w:tc>
          <w:tcPr>
            <w:tcW w:w="1260" w:type="dxa"/>
            <w:gridSpan w:val="2"/>
            <w:tcBorders>
              <w:left w:val="single" w:color="auto" w:sz="4" w:space="0"/>
              <w:right w:val="single" w:color="auto" w:sz="4" w:space="0"/>
            </w:tcBorders>
            <w:vAlign w:val="center"/>
          </w:tcPr>
          <w:p>
            <w:pPr>
              <w:jc w:val="center"/>
              <w:rPr>
                <w:sz w:val="24"/>
                <w:szCs w:val="24"/>
                <w:highlight w:val="none"/>
              </w:rPr>
            </w:pPr>
            <w:r>
              <w:rPr>
                <w:rFonts w:hint="eastAsia"/>
                <w:sz w:val="24"/>
                <w:szCs w:val="24"/>
                <w:highlight w:val="none"/>
              </w:rPr>
              <w:t>课程学分</w:t>
            </w:r>
          </w:p>
        </w:tc>
        <w:tc>
          <w:tcPr>
            <w:tcW w:w="1643" w:type="dxa"/>
            <w:tcBorders>
              <w:left w:val="single" w:color="auto" w:sz="4" w:space="0"/>
              <w:right w:val="single" w:color="auto" w:sz="12" w:space="0"/>
            </w:tcBorders>
            <w:vAlign w:val="center"/>
          </w:tcPr>
          <w:p>
            <w:pPr>
              <w:jc w:val="center"/>
              <w:rPr>
                <w:sz w:val="24"/>
                <w:szCs w:val="24"/>
                <w:highlight w:val="none"/>
              </w:rPr>
            </w:pPr>
            <w:r>
              <w:rPr>
                <w:rFonts w:hint="eastAsia"/>
                <w:sz w:val="24"/>
                <w:szCs w:val="24"/>
                <w:highlight w:val="none"/>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475" w:hRule="atLeast"/>
        </w:trPr>
        <w:tc>
          <w:tcPr>
            <w:tcW w:w="959" w:type="dxa"/>
            <w:tcBorders>
              <w:top w:val="single" w:color="auto" w:sz="12" w:space="0"/>
              <w:left w:val="single" w:color="auto" w:sz="12" w:space="0"/>
            </w:tcBorders>
            <w:vAlign w:val="center"/>
          </w:tcPr>
          <w:p>
            <w:pPr>
              <w:jc w:val="center"/>
              <w:rPr>
                <w:sz w:val="24"/>
                <w:szCs w:val="24"/>
                <w:highlight w:val="none"/>
              </w:rPr>
            </w:pPr>
            <w:r>
              <w:rPr>
                <w:rFonts w:hint="eastAsia"/>
                <w:sz w:val="24"/>
                <w:szCs w:val="24"/>
                <w:highlight w:val="none"/>
              </w:rPr>
              <w:t>申 请 理 由</w:t>
            </w:r>
          </w:p>
        </w:tc>
        <w:tc>
          <w:tcPr>
            <w:tcW w:w="9232" w:type="dxa"/>
            <w:gridSpan w:val="12"/>
            <w:tcBorders>
              <w:top w:val="single" w:color="auto" w:sz="12" w:space="0"/>
              <w:right w:val="single" w:color="auto" w:sz="12" w:space="0"/>
            </w:tcBorders>
          </w:tcPr>
          <w:p>
            <w:pPr>
              <w:rPr>
                <w:szCs w:val="21"/>
                <w:highlight w:val="none"/>
              </w:rPr>
            </w:pPr>
            <w:r>
              <w:rPr>
                <w:rFonts w:hint="eastAsia"/>
                <w:szCs w:val="21"/>
                <w:highlight w:val="none"/>
              </w:rPr>
              <w:t>（</w:t>
            </w:r>
            <w:r>
              <w:rPr>
                <w:rFonts w:hint="eastAsia" w:ascii="楷体" w:hAnsi="楷体" w:eastAsia="楷体"/>
                <w:szCs w:val="21"/>
                <w:highlight w:val="none"/>
              </w:rPr>
              <w:t>请简单描述取得科创活动、科研成果、自主创业成果的主要内容，并附相关证明材料</w:t>
            </w:r>
            <w:r>
              <w:rPr>
                <w:rFonts w:hint="eastAsia"/>
                <w:szCs w:val="21"/>
                <w:highlight w:val="none"/>
              </w:rPr>
              <w:t>）</w:t>
            </w: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ind w:firstLine="211" w:firstLineChars="100"/>
              <w:rPr>
                <w:rFonts w:ascii="仿宋" w:hAnsi="仿宋" w:eastAsia="仿宋"/>
                <w:b/>
                <w:szCs w:val="21"/>
                <w:highlight w:val="none"/>
              </w:rPr>
            </w:pPr>
            <w:r>
              <w:rPr>
                <w:rFonts w:hint="eastAsia" w:ascii="仿宋" w:hAnsi="仿宋" w:eastAsia="仿宋"/>
                <w:b/>
                <w:szCs w:val="21"/>
                <w:highlight w:val="none"/>
              </w:rPr>
              <w:t>本人承诺以上内容及所附其他资料的真实性，如有虚假，由此引发的一切后果由本人承担。</w:t>
            </w:r>
          </w:p>
          <w:p>
            <w:pPr>
              <w:ind w:firstLine="5040" w:firstLineChars="2400"/>
              <w:rPr>
                <w:szCs w:val="21"/>
                <w:highlight w:val="none"/>
              </w:rPr>
            </w:pPr>
          </w:p>
          <w:p>
            <w:pPr>
              <w:ind w:firstLine="5040" w:firstLineChars="2400"/>
              <w:rPr>
                <w:szCs w:val="21"/>
                <w:highlight w:val="none"/>
              </w:rPr>
            </w:pPr>
            <w:r>
              <w:rPr>
                <w:rFonts w:hint="eastAsia"/>
                <w:szCs w:val="21"/>
                <w:highlight w:val="none"/>
              </w:rPr>
              <w:t>学生（签名）：</w:t>
            </w:r>
          </w:p>
          <w:p>
            <w:pPr>
              <w:jc w:val="right"/>
              <w:rPr>
                <w:szCs w:val="21"/>
                <w:highlight w:val="none"/>
              </w:rPr>
            </w:pPr>
            <w:r>
              <w:rPr>
                <w:rFonts w:hint="eastAsia"/>
                <w:szCs w:val="21"/>
                <w:highlight w:val="none"/>
              </w:rPr>
              <w:t>20   年   月   日</w:t>
            </w:r>
          </w:p>
          <w:p>
            <w:pPr>
              <w:jc w:val="right"/>
              <w:rPr>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341" w:hRule="atLeast"/>
        </w:trPr>
        <w:tc>
          <w:tcPr>
            <w:tcW w:w="959" w:type="dxa"/>
            <w:tcBorders>
              <w:left w:val="single" w:color="auto" w:sz="12" w:space="0"/>
              <w:bottom w:val="single" w:color="auto" w:sz="12" w:space="0"/>
            </w:tcBorders>
            <w:vAlign w:val="center"/>
          </w:tcPr>
          <w:p>
            <w:pPr>
              <w:jc w:val="center"/>
              <w:rPr>
                <w:sz w:val="24"/>
                <w:szCs w:val="24"/>
                <w:highlight w:val="none"/>
              </w:rPr>
            </w:pPr>
            <w:r>
              <w:rPr>
                <w:rFonts w:hint="eastAsia"/>
                <w:sz w:val="24"/>
                <w:szCs w:val="24"/>
                <w:highlight w:val="none"/>
              </w:rPr>
              <w:t>学部（院） 审核 意见</w:t>
            </w:r>
          </w:p>
        </w:tc>
        <w:tc>
          <w:tcPr>
            <w:tcW w:w="3850" w:type="dxa"/>
            <w:gridSpan w:val="5"/>
            <w:tcBorders>
              <w:bottom w:val="single" w:color="auto" w:sz="12" w:space="0"/>
              <w:right w:val="single" w:color="auto" w:sz="4" w:space="0"/>
            </w:tcBorders>
            <w:vAlign w:val="center"/>
          </w:tcPr>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r>
              <w:rPr>
                <w:rFonts w:hint="eastAsia"/>
                <w:sz w:val="24"/>
                <w:szCs w:val="24"/>
                <w:highlight w:val="none"/>
              </w:rPr>
              <w:t>（部门盖章）</w:t>
            </w:r>
          </w:p>
          <w:p>
            <w:pPr>
              <w:jc w:val="right"/>
              <w:rPr>
                <w:sz w:val="24"/>
                <w:szCs w:val="24"/>
                <w:highlight w:val="none"/>
              </w:rPr>
            </w:pPr>
          </w:p>
        </w:tc>
        <w:tc>
          <w:tcPr>
            <w:tcW w:w="555" w:type="dxa"/>
            <w:tcBorders>
              <w:bottom w:val="single" w:color="auto" w:sz="12" w:space="0"/>
              <w:right w:val="single" w:color="auto" w:sz="4" w:space="0"/>
            </w:tcBorders>
            <w:vAlign w:val="center"/>
          </w:tcPr>
          <w:p>
            <w:pPr>
              <w:jc w:val="center"/>
              <w:rPr>
                <w:sz w:val="24"/>
                <w:szCs w:val="24"/>
                <w:highlight w:val="none"/>
              </w:rPr>
            </w:pPr>
            <w:r>
              <w:rPr>
                <w:rFonts w:hint="eastAsia"/>
                <w:sz w:val="24"/>
                <w:szCs w:val="24"/>
                <w:highlight w:val="none"/>
              </w:rPr>
              <w:t>教务处意见</w:t>
            </w:r>
          </w:p>
        </w:tc>
        <w:tc>
          <w:tcPr>
            <w:tcW w:w="4827" w:type="dxa"/>
            <w:gridSpan w:val="6"/>
            <w:tcBorders>
              <w:left w:val="single" w:color="auto" w:sz="4" w:space="0"/>
              <w:bottom w:val="single" w:color="auto" w:sz="12" w:space="0"/>
              <w:right w:val="single" w:color="auto" w:sz="12" w:space="0"/>
            </w:tcBorders>
            <w:vAlign w:val="center"/>
          </w:tcPr>
          <w:p>
            <w:pPr>
              <w:ind w:right="960"/>
              <w:rPr>
                <w:sz w:val="24"/>
                <w:szCs w:val="24"/>
                <w:highlight w:val="none"/>
              </w:rPr>
            </w:pPr>
          </w:p>
          <w:p>
            <w:pPr>
              <w:ind w:right="960"/>
              <w:rPr>
                <w:sz w:val="24"/>
                <w:szCs w:val="24"/>
                <w:highlight w:val="none"/>
              </w:rPr>
            </w:pPr>
          </w:p>
          <w:p>
            <w:pPr>
              <w:ind w:right="960"/>
              <w:rPr>
                <w:sz w:val="24"/>
                <w:szCs w:val="24"/>
                <w:highlight w:val="none"/>
              </w:rPr>
            </w:pPr>
          </w:p>
          <w:p>
            <w:pPr>
              <w:ind w:right="960"/>
              <w:rPr>
                <w:sz w:val="24"/>
                <w:szCs w:val="24"/>
                <w:highlight w:val="none"/>
              </w:rPr>
            </w:pPr>
          </w:p>
          <w:p>
            <w:pPr>
              <w:ind w:right="960"/>
              <w:rPr>
                <w:sz w:val="24"/>
                <w:szCs w:val="24"/>
                <w:highlight w:val="none"/>
              </w:rPr>
            </w:pPr>
          </w:p>
          <w:p>
            <w:pPr>
              <w:ind w:right="960"/>
              <w:rPr>
                <w:sz w:val="24"/>
                <w:szCs w:val="24"/>
                <w:highlight w:val="none"/>
              </w:rPr>
            </w:pPr>
          </w:p>
          <w:p>
            <w:pPr>
              <w:ind w:right="960" w:firstLine="1680" w:firstLineChars="700"/>
              <w:rPr>
                <w:sz w:val="24"/>
                <w:szCs w:val="24"/>
                <w:highlight w:val="none"/>
              </w:rPr>
            </w:pPr>
            <w:r>
              <w:rPr>
                <w:rFonts w:hint="eastAsia"/>
                <w:sz w:val="24"/>
                <w:szCs w:val="24"/>
                <w:highlight w:val="none"/>
              </w:rPr>
              <w:t>（教务处盖章）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6" w:hRule="atLeast"/>
        </w:trPr>
        <w:tc>
          <w:tcPr>
            <w:tcW w:w="959" w:type="dxa"/>
            <w:tcBorders>
              <w:top w:val="single" w:color="auto" w:sz="12" w:space="0"/>
              <w:left w:val="single" w:color="auto" w:sz="12" w:space="0"/>
              <w:bottom w:val="single" w:color="auto" w:sz="12" w:space="0"/>
            </w:tcBorders>
            <w:vAlign w:val="center"/>
          </w:tcPr>
          <w:p>
            <w:pPr>
              <w:jc w:val="center"/>
              <w:rPr>
                <w:sz w:val="24"/>
                <w:szCs w:val="24"/>
                <w:highlight w:val="none"/>
              </w:rPr>
            </w:pPr>
            <w:r>
              <w:rPr>
                <w:rFonts w:hint="eastAsia"/>
                <w:sz w:val="24"/>
                <w:szCs w:val="24"/>
                <w:highlight w:val="none"/>
              </w:rPr>
              <w:t>说</w:t>
            </w:r>
          </w:p>
          <w:p>
            <w:pPr>
              <w:jc w:val="center"/>
              <w:rPr>
                <w:sz w:val="24"/>
                <w:szCs w:val="24"/>
                <w:highlight w:val="none"/>
              </w:rPr>
            </w:pPr>
          </w:p>
          <w:p>
            <w:pPr>
              <w:jc w:val="center"/>
              <w:rPr>
                <w:sz w:val="24"/>
                <w:szCs w:val="24"/>
                <w:highlight w:val="none"/>
              </w:rPr>
            </w:pPr>
            <w:r>
              <w:rPr>
                <w:rFonts w:hint="eastAsia"/>
                <w:sz w:val="24"/>
                <w:szCs w:val="24"/>
                <w:highlight w:val="none"/>
              </w:rPr>
              <w:t>明</w:t>
            </w:r>
          </w:p>
        </w:tc>
        <w:tc>
          <w:tcPr>
            <w:tcW w:w="9232" w:type="dxa"/>
            <w:gridSpan w:val="12"/>
            <w:tcBorders>
              <w:top w:val="single" w:color="auto" w:sz="12" w:space="0"/>
              <w:bottom w:val="single" w:color="auto" w:sz="12" w:space="0"/>
              <w:right w:val="single" w:color="auto" w:sz="12" w:space="0"/>
            </w:tcBorders>
            <w:vAlign w:val="center"/>
          </w:tcPr>
          <w:p>
            <w:pPr>
              <w:jc w:val="left"/>
              <w:rPr>
                <w:rFonts w:eastAsia="楷体"/>
                <w:szCs w:val="21"/>
                <w:highlight w:val="none"/>
              </w:rPr>
            </w:pPr>
            <w:r>
              <w:rPr>
                <w:rFonts w:hint="eastAsia" w:eastAsia="楷体"/>
                <w:szCs w:val="21"/>
                <w:highlight w:val="none"/>
              </w:rPr>
              <w:t>1．学生如申请科创活动、科研活动、创业活动模块，填写本表并附相关证明材料，于春3学期第15周内向所在学部（院）提出申请。</w:t>
            </w:r>
          </w:p>
          <w:p>
            <w:pPr>
              <w:jc w:val="left"/>
              <w:rPr>
                <w:rFonts w:eastAsia="楷体"/>
                <w:szCs w:val="21"/>
                <w:highlight w:val="none"/>
              </w:rPr>
            </w:pPr>
            <w:r>
              <w:rPr>
                <w:rFonts w:hint="eastAsia" w:eastAsia="楷体"/>
                <w:szCs w:val="21"/>
                <w:highlight w:val="none"/>
              </w:rPr>
              <w:t>2．在免修申请批准前，学生应按时参加该门课程的学习，不得无故缺席。</w:t>
            </w:r>
          </w:p>
          <w:p>
            <w:pPr>
              <w:jc w:val="left"/>
              <w:rPr>
                <w:rFonts w:eastAsia="楷体"/>
                <w:sz w:val="24"/>
                <w:szCs w:val="24"/>
                <w:highlight w:val="none"/>
              </w:rPr>
            </w:pPr>
            <w:r>
              <w:rPr>
                <w:rFonts w:hint="eastAsia" w:eastAsia="楷体"/>
                <w:szCs w:val="21"/>
                <w:highlight w:val="none"/>
              </w:rPr>
              <w:t>3．本表应以班级为单位交到所在学部（院）。</w:t>
            </w:r>
          </w:p>
        </w:tc>
      </w:tr>
    </w:tbl>
    <w:p>
      <w:pPr>
        <w:spacing w:line="400" w:lineRule="exact"/>
        <w:rPr>
          <w:rFonts w:ascii="华文细黑" w:hAnsi="华文细黑" w:eastAsia="华文细黑" w:cs="宋体"/>
          <w:b/>
          <w:color w:val="000000"/>
          <w:kern w:val="0"/>
          <w:sz w:val="28"/>
          <w:szCs w:val="28"/>
          <w:highlight w:val="none"/>
        </w:rPr>
      </w:pPr>
      <w:r>
        <w:rPr>
          <w:rFonts w:hint="eastAsia" w:cs="宋体" w:asciiTheme="minorEastAsia" w:hAnsiTheme="minorEastAsia"/>
          <w:b/>
          <w:color w:val="000000"/>
          <w:kern w:val="0"/>
          <w:sz w:val="24"/>
          <w:szCs w:val="24"/>
          <w:highlight w:val="none"/>
        </w:rPr>
        <w:t>附件</w:t>
      </w:r>
      <w:r>
        <w:rPr>
          <w:rFonts w:hint="eastAsia" w:cs="宋体" w:asciiTheme="minorEastAsia" w:hAnsiTheme="minorEastAsia"/>
          <w:b/>
          <w:color w:val="000000"/>
          <w:kern w:val="0"/>
          <w:sz w:val="24"/>
          <w:szCs w:val="24"/>
          <w:highlight w:val="none"/>
          <w:lang w:val="en-US" w:eastAsia="zh-CN"/>
        </w:rPr>
        <w:t>7</w:t>
      </w:r>
      <w:r>
        <w:rPr>
          <w:rFonts w:hint="eastAsia" w:cs="宋体" w:asciiTheme="minorEastAsia" w:hAnsiTheme="minorEastAsia"/>
          <w:b/>
          <w:color w:val="000000"/>
          <w:kern w:val="0"/>
          <w:sz w:val="24"/>
          <w:szCs w:val="24"/>
          <w:highlight w:val="none"/>
        </w:rPr>
        <w:t>：</w:t>
      </w:r>
    </w:p>
    <w:p>
      <w:pPr>
        <w:tabs>
          <w:tab w:val="center" w:pos="4309"/>
          <w:tab w:val="right" w:pos="8619"/>
        </w:tabs>
        <w:spacing w:line="440" w:lineRule="exact"/>
        <w:ind w:right="-313" w:rightChars="-149"/>
        <w:jc w:val="center"/>
        <w:rPr>
          <w:rFonts w:ascii="楷体" w:hAnsi="楷体" w:eastAsia="楷体"/>
          <w:b/>
          <w:sz w:val="36"/>
          <w:szCs w:val="28"/>
          <w:highlight w:val="none"/>
        </w:rPr>
      </w:pPr>
      <w:r>
        <w:rPr>
          <w:rFonts w:hint="eastAsia" w:ascii="楷体" w:hAnsi="楷体" w:eastAsia="楷体"/>
          <w:b/>
          <w:sz w:val="36"/>
          <w:szCs w:val="28"/>
          <w:highlight w:val="none"/>
        </w:rPr>
        <w:t>上海第二工业大学创新创业学分申请表</w:t>
      </w:r>
    </w:p>
    <w:p>
      <w:pPr>
        <w:tabs>
          <w:tab w:val="center" w:pos="4309"/>
          <w:tab w:val="right" w:pos="8619"/>
        </w:tabs>
        <w:spacing w:line="440" w:lineRule="exact"/>
        <w:ind w:right="-313" w:rightChars="-149"/>
        <w:jc w:val="center"/>
        <w:rPr>
          <w:rFonts w:ascii="方正大黑简体" w:hAnsi="宋体" w:eastAsia="方正大黑简体"/>
          <w:b/>
          <w:sz w:val="28"/>
          <w:szCs w:val="28"/>
          <w:highlight w:val="none"/>
        </w:rPr>
      </w:pPr>
    </w:p>
    <w:p>
      <w:pPr>
        <w:spacing w:line="400" w:lineRule="exact"/>
        <w:rPr>
          <w:rFonts w:ascii="方正大黑简体" w:hAnsi="宋体" w:eastAsia="方正大黑简体"/>
          <w:b/>
          <w:sz w:val="28"/>
          <w:szCs w:val="28"/>
          <w:highlight w:val="none"/>
        </w:rPr>
      </w:pPr>
      <w:r>
        <w:rPr>
          <w:rFonts w:hint="eastAsia" w:cs="宋体" w:asciiTheme="minorEastAsia" w:hAnsiTheme="minorEastAsia"/>
          <w:b/>
          <w:color w:val="000000"/>
          <w:kern w:val="0"/>
          <w:sz w:val="24"/>
          <w:szCs w:val="24"/>
          <w:highlight w:val="none"/>
        </w:rPr>
        <w:t>附件</w:t>
      </w:r>
      <w:r>
        <w:rPr>
          <w:rFonts w:hint="eastAsia" w:cs="宋体" w:asciiTheme="minorEastAsia" w:hAnsiTheme="minorEastAsia"/>
          <w:b/>
          <w:color w:val="000000"/>
          <w:kern w:val="0"/>
          <w:sz w:val="24"/>
          <w:szCs w:val="24"/>
          <w:highlight w:val="none"/>
          <w:lang w:val="en-US" w:eastAsia="zh-CN"/>
        </w:rPr>
        <w:t>9</w:t>
      </w:r>
      <w:r>
        <w:rPr>
          <w:rFonts w:hint="eastAsia" w:cs="宋体" w:asciiTheme="minorEastAsia" w:hAnsiTheme="minorEastAsia"/>
          <w:b/>
          <w:color w:val="000000"/>
          <w:kern w:val="0"/>
          <w:sz w:val="24"/>
          <w:szCs w:val="24"/>
          <w:highlight w:val="none"/>
        </w:rPr>
        <w:t>：</w:t>
      </w:r>
    </w:p>
    <w:p>
      <w:pPr>
        <w:tabs>
          <w:tab w:val="center" w:pos="4309"/>
          <w:tab w:val="right" w:pos="8619"/>
        </w:tabs>
        <w:spacing w:line="440" w:lineRule="exact"/>
        <w:ind w:right="-313" w:rightChars="-149"/>
        <w:jc w:val="center"/>
        <w:rPr>
          <w:rFonts w:ascii="方正大黑简体" w:hAnsi="宋体" w:eastAsia="方正大黑简体"/>
          <w:b/>
          <w:sz w:val="28"/>
          <w:szCs w:val="28"/>
          <w:highlight w:val="none"/>
        </w:rPr>
      </w:pPr>
      <w:r>
        <w:rPr>
          <w:rFonts w:hint="eastAsia" w:ascii="方正大黑简体" w:hAnsi="宋体" w:eastAsia="方正大黑简体"/>
          <w:b/>
          <w:sz w:val="28"/>
          <w:szCs w:val="28"/>
          <w:highlight w:val="none"/>
        </w:rPr>
        <w:t>上海第二工业大学创新创业学分认定办法流程</w:t>
      </w:r>
    </w:p>
    <w:p>
      <w:pPr>
        <w:tabs>
          <w:tab w:val="center" w:pos="4309"/>
          <w:tab w:val="right" w:pos="8619"/>
        </w:tabs>
        <w:spacing w:line="440" w:lineRule="exact"/>
        <w:ind w:right="-313" w:rightChars="-149"/>
        <w:jc w:val="center"/>
        <w:rPr>
          <w:rFonts w:ascii="方正大黑简体" w:hAnsi="宋体" w:eastAsia="方正大黑简体"/>
          <w:sz w:val="28"/>
          <w:szCs w:val="28"/>
          <w:highlight w:val="none"/>
        </w:rPr>
      </w:pPr>
    </w:p>
    <w:p>
      <w:pPr>
        <w:tabs>
          <w:tab w:val="center" w:pos="4309"/>
          <w:tab w:val="right" w:pos="8619"/>
        </w:tabs>
        <w:spacing w:line="440" w:lineRule="exact"/>
        <w:ind w:right="-313" w:rightChars="-149"/>
        <w:jc w:val="left"/>
        <w:rPr>
          <w:rFonts w:ascii="华文细黑" w:hAnsi="华文细黑" w:eastAsia="华文细黑"/>
          <w:b/>
          <w:sz w:val="28"/>
          <w:szCs w:val="28"/>
          <w:highlight w:val="none"/>
        </w:rPr>
      </w:pPr>
      <w:r>
        <w:rPr>
          <w:rFonts w:hint="eastAsia" w:ascii="华文细黑" w:hAnsi="华文细黑" w:eastAsia="华文细黑"/>
          <w:b/>
          <w:sz w:val="28"/>
          <w:szCs w:val="28"/>
          <w:highlight w:val="none"/>
        </w:rPr>
        <w:t>一．基本信息</w:t>
      </w:r>
    </w:p>
    <w:p>
      <w:pPr>
        <w:spacing w:line="440" w:lineRule="exact"/>
        <w:ind w:firstLine="482" w:firstLineChars="200"/>
        <w:rPr>
          <w:rFonts w:ascii="宋体" w:hAnsi="宋体"/>
          <w:sz w:val="24"/>
          <w:highlight w:val="none"/>
        </w:rPr>
      </w:pPr>
      <w:r>
        <w:rPr>
          <w:rFonts w:ascii="宋体" w:hAnsi="宋体"/>
          <w:b/>
          <w:sz w:val="24"/>
          <w:highlight w:val="none"/>
        </w:rPr>
        <w:t>名</w:t>
      </w:r>
      <w:r>
        <w:rPr>
          <w:rFonts w:hint="eastAsia" w:ascii="宋体" w:hAnsi="宋体"/>
          <w:b/>
          <w:sz w:val="24"/>
          <w:highlight w:val="none"/>
        </w:rPr>
        <w:t xml:space="preserve">    </w:t>
      </w:r>
      <w:r>
        <w:rPr>
          <w:rFonts w:ascii="宋体" w:hAnsi="宋体"/>
          <w:b/>
          <w:sz w:val="24"/>
          <w:highlight w:val="none"/>
        </w:rPr>
        <w:t>称</w:t>
      </w:r>
      <w:r>
        <w:rPr>
          <w:rFonts w:hint="eastAsia" w:ascii="宋体" w:hAnsi="宋体"/>
          <w:b/>
          <w:sz w:val="24"/>
          <w:highlight w:val="none"/>
        </w:rPr>
        <w:t xml:space="preserve">： </w:t>
      </w:r>
      <w:r>
        <w:rPr>
          <w:rFonts w:hint="eastAsia" w:ascii="宋体" w:hAnsi="宋体" w:cs="宋体"/>
          <w:sz w:val="24"/>
          <w:highlight w:val="none"/>
        </w:rPr>
        <w:t>上海第二工业大学创新创业学分认定办法</w:t>
      </w:r>
      <w:r>
        <w:rPr>
          <w:rFonts w:hint="eastAsia" w:ascii="宋体" w:hAnsi="宋体"/>
          <w:sz w:val="24"/>
          <w:highlight w:val="none"/>
        </w:rPr>
        <w:t>流程</w:t>
      </w:r>
    </w:p>
    <w:p>
      <w:pPr>
        <w:spacing w:line="440" w:lineRule="exact"/>
        <w:ind w:firstLine="482" w:firstLineChars="200"/>
        <w:rPr>
          <w:rFonts w:ascii="宋体" w:hAnsi="宋体"/>
          <w:sz w:val="24"/>
          <w:highlight w:val="none"/>
        </w:rPr>
      </w:pPr>
      <w:r>
        <w:rPr>
          <w:rFonts w:ascii="宋体" w:hAnsi="宋体"/>
          <w:b/>
          <w:sz w:val="24"/>
          <w:highlight w:val="none"/>
        </w:rPr>
        <w:t>负责单位</w:t>
      </w:r>
      <w:r>
        <w:rPr>
          <w:rFonts w:hint="eastAsia" w:ascii="宋体" w:hAnsi="宋体"/>
          <w:b/>
          <w:sz w:val="24"/>
          <w:highlight w:val="none"/>
        </w:rPr>
        <w:t xml:space="preserve">：  </w:t>
      </w:r>
      <w:r>
        <w:rPr>
          <w:rFonts w:hint="eastAsia" w:ascii="宋体" w:hAnsi="宋体"/>
          <w:sz w:val="24"/>
          <w:highlight w:val="none"/>
        </w:rPr>
        <w:t>教务处</w:t>
      </w:r>
    </w:p>
    <w:p>
      <w:pPr>
        <w:spacing w:line="440" w:lineRule="exact"/>
        <w:ind w:firstLine="482" w:firstLineChars="200"/>
        <w:rPr>
          <w:rFonts w:ascii="宋体" w:hAnsi="宋体"/>
          <w:sz w:val="24"/>
          <w:highlight w:val="none"/>
        </w:rPr>
      </w:pPr>
      <w:r>
        <w:rPr>
          <w:rFonts w:hint="eastAsia" w:ascii="宋体" w:hAnsi="宋体"/>
          <w:b/>
          <w:sz w:val="24"/>
          <w:highlight w:val="none"/>
        </w:rPr>
        <w:t xml:space="preserve">依    据： </w:t>
      </w:r>
      <w:r>
        <w:rPr>
          <w:rFonts w:hint="eastAsia" w:ascii="宋体" w:hAnsi="宋体"/>
          <w:sz w:val="24"/>
          <w:highlight w:val="none"/>
        </w:rPr>
        <w:t>《上海第二工业大学创新创业学分认定办法》</w:t>
      </w:r>
    </w:p>
    <w:p>
      <w:pPr>
        <w:spacing w:line="440" w:lineRule="exact"/>
        <w:ind w:firstLine="482" w:firstLineChars="200"/>
        <w:rPr>
          <w:rFonts w:ascii="宋体" w:hAnsi="宋体"/>
          <w:sz w:val="24"/>
          <w:highlight w:val="none"/>
        </w:rPr>
      </w:pPr>
      <w:r>
        <w:rPr>
          <w:rFonts w:hint="eastAsia" w:ascii="宋体" w:hAnsi="宋体"/>
          <w:b/>
          <w:sz w:val="24"/>
          <w:highlight w:val="none"/>
        </w:rPr>
        <w:t xml:space="preserve">适用范围：  </w:t>
      </w:r>
      <w:r>
        <w:rPr>
          <w:rFonts w:hint="eastAsia" w:ascii="宋体" w:hAnsi="宋体"/>
          <w:sz w:val="24"/>
          <w:highlight w:val="none"/>
        </w:rPr>
        <w:t>在校本科学生</w:t>
      </w:r>
    </w:p>
    <w:p>
      <w:pPr>
        <w:tabs>
          <w:tab w:val="center" w:pos="4309"/>
          <w:tab w:val="right" w:pos="8619"/>
        </w:tabs>
        <w:spacing w:line="440" w:lineRule="exact"/>
        <w:ind w:right="-313" w:rightChars="-149"/>
        <w:jc w:val="left"/>
        <w:rPr>
          <w:rFonts w:ascii="华文细黑" w:hAnsi="华文细黑" w:eastAsia="华文细黑"/>
          <w:b/>
          <w:sz w:val="28"/>
          <w:szCs w:val="28"/>
          <w:highlight w:val="none"/>
        </w:rPr>
      </w:pPr>
    </w:p>
    <w:p>
      <w:pPr>
        <w:numPr>
          <w:ilvl w:val="0"/>
          <w:numId w:val="1"/>
        </w:numPr>
        <w:tabs>
          <w:tab w:val="center" w:pos="4309"/>
          <w:tab w:val="right" w:pos="8619"/>
        </w:tabs>
        <w:spacing w:line="440" w:lineRule="exact"/>
        <w:ind w:right="-313" w:rightChars="-149"/>
        <w:jc w:val="left"/>
        <w:rPr>
          <w:rFonts w:ascii="华文细黑" w:hAnsi="华文细黑" w:eastAsia="华文细黑"/>
          <w:b/>
          <w:sz w:val="28"/>
          <w:szCs w:val="28"/>
          <w:highlight w:val="none"/>
        </w:rPr>
      </w:pPr>
      <w:r>
        <w:rPr>
          <w:sz w:val="28"/>
          <w:highlight w:val="none"/>
        </w:rPr>
        <mc:AlternateContent>
          <mc:Choice Requires="wps">
            <w:drawing>
              <wp:anchor distT="0" distB="0" distL="114300" distR="114300" simplePos="0" relativeHeight="251665408" behindDoc="0" locked="0" layoutInCell="1" allowOverlap="1">
                <wp:simplePos x="0" y="0"/>
                <wp:positionH relativeFrom="column">
                  <wp:posOffset>1349375</wp:posOffset>
                </wp:positionH>
                <wp:positionV relativeFrom="paragraph">
                  <wp:posOffset>19050</wp:posOffset>
                </wp:positionV>
                <wp:extent cx="2514600" cy="326390"/>
                <wp:effectExtent l="0" t="0" r="19050" b="16510"/>
                <wp:wrapNone/>
                <wp:docPr id="7" name="流程图: 终止 7"/>
                <wp:cNvGraphicFramePr/>
                <a:graphic xmlns:a="http://schemas.openxmlformats.org/drawingml/2006/main">
                  <a:graphicData uri="http://schemas.microsoft.com/office/word/2010/wordprocessingShape">
                    <wps:wsp>
                      <wps:cNvSpPr/>
                      <wps:spPr>
                        <a:xfrm>
                          <a:off x="0" y="0"/>
                          <a:ext cx="2514600" cy="3263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学生春3学期选择“双创”课程（必修课）</w:t>
                            </w:r>
                          </w:p>
                        </w:txbxContent>
                      </wps:txbx>
                      <wps:bodyPr wrap="square" lIns="0" tIns="0" rIns="0" bIns="0" upright="1">
                        <a:noAutofit/>
                      </wps:bodyPr>
                    </wps:wsp>
                  </a:graphicData>
                </a:graphic>
              </wp:anchor>
            </w:drawing>
          </mc:Choice>
          <mc:Fallback>
            <w:pict>
              <v:shape id="_x0000_s1026" o:spid="_x0000_s1026" o:spt="116" type="#_x0000_t116" style="position:absolute;left:0pt;margin-left:106.25pt;margin-top:1.5pt;height:25.7pt;width:198pt;z-index:251665408;mso-width-relative:page;mso-height-relative:page;" fillcolor="#FFFFFF" filled="t" stroked="t" coordsize="21600,21600" o:gfxdata="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2OtL1gAAAAgBAAAPAAAAAAAAAAEAIAAAACIAAABkcnMvZG93bnJldi54bWxQSwECFAAUAAAA&#10;CACHTuJAZSpEEykCAABBBAAADgAAAAAAAAABACAAAAAlAQAAZHJzL2Uyb0RvYy54bWxQSwUGAAAA&#10;AAYABgBZAQAAwAUAAAAA&#10;">
                <v:fill on="t" focussize="0,0"/>
                <v:stroke color="#000000" joinstyle="miter"/>
                <v:imagedata o:title=""/>
                <o:lock v:ext="edit" aspectratio="f"/>
                <v:textbox inset="0mm,0mm,0mm,0mm">
                  <w:txbxContent>
                    <w:p>
                      <w:pPr>
                        <w:jc w:val="center"/>
                        <w:rPr>
                          <w:sz w:val="18"/>
                          <w:szCs w:val="18"/>
                        </w:rPr>
                      </w:pPr>
                      <w:r>
                        <w:rPr>
                          <w:rFonts w:hint="eastAsia"/>
                          <w:sz w:val="18"/>
                          <w:szCs w:val="18"/>
                        </w:rPr>
                        <w:t>学生春3学期选择“双创”课程（必修课）</w:t>
                      </w:r>
                    </w:p>
                  </w:txbxContent>
                </v:textbox>
              </v:shape>
            </w:pict>
          </mc:Fallback>
        </mc:AlternateContent>
      </w:r>
      <w:r>
        <w:rPr>
          <w:rFonts w:ascii="华文细黑" w:hAnsi="华文细黑" w:eastAsia="华文细黑"/>
          <w:b/>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5479415</wp:posOffset>
                </wp:positionH>
                <wp:positionV relativeFrom="paragraph">
                  <wp:posOffset>8235950</wp:posOffset>
                </wp:positionV>
                <wp:extent cx="494665" cy="348615"/>
                <wp:effectExtent l="0" t="22225" r="73660" b="54610"/>
                <wp:wrapNone/>
                <wp:docPr id="1217" name="肘形连接符 1217"/>
                <wp:cNvGraphicFramePr/>
                <a:graphic xmlns:a="http://schemas.openxmlformats.org/drawingml/2006/main">
                  <a:graphicData uri="http://schemas.microsoft.com/office/word/2010/wordprocessingShape">
                    <wps:wsp>
                      <wps:cNvCnPr>
                        <a:cxnSpLocks noChangeShapeType="1"/>
                      </wps:cNvCnPr>
                      <wps:spPr bwMode="auto">
                        <a:xfrm rot="16200000" flipH="1">
                          <a:off x="0" y="0"/>
                          <a:ext cx="494665" cy="348615"/>
                        </a:xfrm>
                        <a:prstGeom prst="bentConnector3">
                          <a:avLst>
                            <a:gd name="adj1" fmla="val -1028"/>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flip:x;margin-left:431.45pt;margin-top:648.5pt;height:27.45pt;width:38.95pt;rotation:5898240f;z-index:251659264;mso-width-relative:page;mso-height-relative:page;" filled="f" stroked="t" coordsize="21600,21600" o:gfxdata="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ywUpDaAAAADQEAAA8AAAAAAAAAAQAgAAAAIgAAAGRycy9kb3ducmV2LnhtbFBLAQIU&#10;ABQAAAAIAIdO4kC3LSPmKgIAAP8DAAAOAAAAAAAAAAEAIAAAACkBAABkcnMvZTJvRG9jLnhtbFBL&#10;BQYAAAAABgAGAFkBAADFBQAAAAA=&#10;" adj="-222">
                <v:fill on="f" focussize="0,0"/>
                <v:stroke color="#000000" miterlimit="8" joinstyle="miter" endarrow="block"/>
                <v:imagedata o:title=""/>
                <o:lock v:ext="edit" aspectratio="f"/>
              </v:shape>
            </w:pict>
          </mc:Fallback>
        </mc:AlternateContent>
      </w:r>
      <w:r>
        <w:rPr>
          <w:rFonts w:hint="eastAsia" w:ascii="华文细黑" w:hAnsi="华文细黑" w:eastAsia="华文细黑"/>
          <w:b/>
          <w:sz w:val="28"/>
          <w:szCs w:val="28"/>
          <w:highlight w:val="none"/>
        </w:rPr>
        <w:t>流程图</w:t>
      </w:r>
    </w:p>
    <w:p>
      <w:pPr>
        <w:rPr>
          <w:highlight w:val="none"/>
        </w:rPr>
      </w:pPr>
      <w:r>
        <w:rPr>
          <w:highlight w:val="none"/>
        </w:rPr>
        <mc:AlternateContent>
          <mc:Choice Requires="wps">
            <w:drawing>
              <wp:anchor distT="0" distB="0" distL="114300" distR="114300" simplePos="0" relativeHeight="251678720" behindDoc="0" locked="0" layoutInCell="1" allowOverlap="1">
                <wp:simplePos x="0" y="0"/>
                <wp:positionH relativeFrom="column">
                  <wp:posOffset>2619375</wp:posOffset>
                </wp:positionH>
                <wp:positionV relativeFrom="paragraph">
                  <wp:posOffset>63500</wp:posOffset>
                </wp:positionV>
                <wp:extent cx="0" cy="246380"/>
                <wp:effectExtent l="76200" t="0" r="57150" b="58420"/>
                <wp:wrapNone/>
                <wp:docPr id="20" name="直接箭头连接符 20"/>
                <wp:cNvGraphicFramePr/>
                <a:graphic xmlns:a="http://schemas.openxmlformats.org/drawingml/2006/main">
                  <a:graphicData uri="http://schemas.microsoft.com/office/word/2010/wordprocessingShape">
                    <wps:wsp>
                      <wps:cNvCnPr/>
                      <wps:spPr>
                        <a:xfrm>
                          <a:off x="0" y="0"/>
                          <a:ext cx="0" cy="246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25pt;margin-top:5pt;height:19.4pt;width:0pt;z-index:251678720;mso-width-relative:page;mso-height-relative:page;" filled="f" stroked="t" coordsize="21600,21600" o:gfxdata="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kGd0&#10;1wAAAAkBAAAPAAAAAAAAAAEAIAAAACIAAABkcnMvZG93bnJldi54bWxQSwECFAAUAAAACACHTuJA&#10;bu8FVukBAACjAwAADgAAAAAAAAABACAAAAAmAQAAZHJzL2Uyb0RvYy54bWxQSwUGAAAAAAYABgBZ&#10;AQAAgQUAAAAA&#10;">
                <v:fill on="f" focussize="0,0"/>
                <v:stroke color="#000000" joinstyle="round" endarrow="block"/>
                <v:imagedata o:title=""/>
                <o:lock v:ext="edit" aspectratio="f"/>
              </v:shape>
            </w:pict>
          </mc:Fallback>
        </mc:AlternateContent>
      </w:r>
    </w:p>
    <w:p>
      <w:pPr>
        <w:jc w:val="center"/>
        <w:rPr>
          <w:highlight w:val="none"/>
        </w:rPr>
      </w:pPr>
      <w:r>
        <w:rPr>
          <w:highlight w:val="none"/>
        </w:rPr>
        <mc:AlternateContent>
          <mc:Choice Requires="wps">
            <w:drawing>
              <wp:anchor distT="0" distB="0" distL="114300" distR="114300" simplePos="0" relativeHeight="251683840" behindDoc="0" locked="0" layoutInCell="1" allowOverlap="1">
                <wp:simplePos x="0" y="0"/>
                <wp:positionH relativeFrom="column">
                  <wp:posOffset>2610485</wp:posOffset>
                </wp:positionH>
                <wp:positionV relativeFrom="paragraph">
                  <wp:posOffset>3750945</wp:posOffset>
                </wp:positionV>
                <wp:extent cx="6350" cy="368300"/>
                <wp:effectExtent l="38100" t="0" r="69850" b="50800"/>
                <wp:wrapNone/>
                <wp:docPr id="25" name="直接箭头连接符 25"/>
                <wp:cNvGraphicFramePr/>
                <a:graphic xmlns:a="http://schemas.openxmlformats.org/drawingml/2006/main">
                  <a:graphicData uri="http://schemas.microsoft.com/office/word/2010/wordprocessingShape">
                    <wps:wsp>
                      <wps:cNvCnPr/>
                      <wps:spPr>
                        <a:xfrm>
                          <a:off x="0" y="0"/>
                          <a:ext cx="6350" cy="368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5pt;margin-top:295.35pt;height:29pt;width:0.5pt;z-index:251683840;mso-width-relative:page;mso-height-relative:page;" filled="f" stroked="t" coordsize="21600,21600" o:gfxdata="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RX5H/cAAAACwEAAA8AAAAAAAAAAQAgAAAAIgAAAGRycy9kb3ducmV2LnhtbFBLAQIUABQA&#10;AAAIAIdO4kCDNCfe7AEAAKYDAAAOAAAAAAAAAAEAIAAAACsBAABkcnMvZTJvRG9jLnhtbFBLBQYA&#10;AAAABgAGAFkBAACJBQ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72576" behindDoc="0" locked="0" layoutInCell="1" allowOverlap="1">
                <wp:simplePos x="0" y="0"/>
                <wp:positionH relativeFrom="column">
                  <wp:posOffset>1791970</wp:posOffset>
                </wp:positionH>
                <wp:positionV relativeFrom="paragraph">
                  <wp:posOffset>3402330</wp:posOffset>
                </wp:positionV>
                <wp:extent cx="1631950" cy="355600"/>
                <wp:effectExtent l="38100" t="19050" r="6350" b="44450"/>
                <wp:wrapNone/>
                <wp:docPr id="14" name="流程图: 决策 14"/>
                <wp:cNvGraphicFramePr/>
                <a:graphic xmlns:a="http://schemas.openxmlformats.org/drawingml/2006/main">
                  <a:graphicData uri="http://schemas.microsoft.com/office/word/2010/wordprocessingShape">
                    <wps:wsp>
                      <wps:cNvSpPr/>
                      <wps:spPr>
                        <a:xfrm>
                          <a:off x="0" y="0"/>
                          <a:ext cx="1631950" cy="3556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是否获得认定</w:t>
                            </w:r>
                          </w:p>
                        </w:txbxContent>
                      </wps:txbx>
                      <wps:bodyPr wrap="square" lIns="0" tIns="0" rIns="0" bIns="0" upright="1">
                        <a:noAutofit/>
                      </wps:bodyPr>
                    </wps:wsp>
                  </a:graphicData>
                </a:graphic>
              </wp:anchor>
            </w:drawing>
          </mc:Choice>
          <mc:Fallback>
            <w:pict>
              <v:shape id="_x0000_s1026" o:spid="_x0000_s1026" o:spt="110" type="#_x0000_t110" style="position:absolute;left:0pt;margin-left:141.1pt;margin-top:267.9pt;height:28pt;width:128.5pt;z-index:251672576;mso-width-relative:page;mso-height-relative:page;" fillcolor="#FFFFFF" filled="t" stroked="t" coordsize="21600,21600" o:gfxdata="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LdMrNgAAAALAQAADwAAAAAAAAABACAAAAAiAAAAZHJzL2Rvd25yZXYueG1sUEsBAhQAFAAA&#10;AAgAh07iQH0OgyooAgAAQQQAAA4AAAAAAAAAAQAgAAAAJwEAAGRycy9lMm9Eb2MueG1sUEsFBgAA&#10;AAAGAAYAWQEAAMEFAAAAAA==&#10;">
                <v:fill on="t" focussize="0,0"/>
                <v:stroke color="#000000" joinstyle="miter"/>
                <v:imagedata o:title=""/>
                <o:lock v:ext="edit" aspectratio="f"/>
                <v:textbox inset="0mm,0mm,0mm,0mm">
                  <w:txbxContent>
                    <w:p>
                      <w:pPr>
                        <w:jc w:val="center"/>
                        <w:rPr>
                          <w:sz w:val="18"/>
                          <w:szCs w:val="18"/>
                        </w:rPr>
                      </w:pPr>
                      <w:r>
                        <w:rPr>
                          <w:rFonts w:hint="eastAsia"/>
                          <w:sz w:val="18"/>
                          <w:szCs w:val="18"/>
                        </w:rPr>
                        <w:t>是否获得认定</w:t>
                      </w:r>
                    </w:p>
                  </w:txbxContent>
                </v:textbox>
              </v:shape>
            </w:pict>
          </mc:Fallback>
        </mc:AlternateContent>
      </w:r>
      <w:r>
        <w:rPr>
          <w:highlight w:val="none"/>
        </w:rPr>
        <mc:AlternateContent>
          <mc:Choice Requires="wps">
            <w:drawing>
              <wp:anchor distT="0" distB="0" distL="114300" distR="114300" simplePos="0" relativeHeight="251679744" behindDoc="0" locked="0" layoutInCell="1" allowOverlap="1">
                <wp:simplePos x="0" y="0"/>
                <wp:positionH relativeFrom="column">
                  <wp:posOffset>2606675</wp:posOffset>
                </wp:positionH>
                <wp:positionV relativeFrom="paragraph">
                  <wp:posOffset>443230</wp:posOffset>
                </wp:positionV>
                <wp:extent cx="0" cy="241300"/>
                <wp:effectExtent l="76200" t="0" r="57150" b="63500"/>
                <wp:wrapNone/>
                <wp:docPr id="21" name="直接箭头连接符 21"/>
                <wp:cNvGraphicFramePr/>
                <a:graphic xmlns:a="http://schemas.openxmlformats.org/drawingml/2006/main">
                  <a:graphicData uri="http://schemas.microsoft.com/office/word/2010/wordprocessingShape">
                    <wps:wsp>
                      <wps:cNvCnPr/>
                      <wps:spPr>
                        <a:xfrm>
                          <a:off x="0" y="0"/>
                          <a:ext cx="0" cy="241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25pt;margin-top:34.9pt;height:19pt;width:0pt;z-index:251679744;mso-width-relative:page;mso-height-relative:page;" filled="f" stroked="t" coordsize="21600,21600" o:gfxdata="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MR/&#10;KNgAAAAKAQAADwAAAAAAAAABACAAAAAiAAAAZHJzL2Rvd25yZXYueG1sUEsBAhQAFAAAAAgAh07i&#10;QPmtaoHpAQAAowMAAA4AAAAAAAAAAQAgAAAAJwEAAGRycy9lMm9Eb2MueG1sUEsFBgAAAAAGAAYA&#10;WQEAAII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olumn">
                  <wp:posOffset>1165225</wp:posOffset>
                </wp:positionH>
                <wp:positionV relativeFrom="paragraph">
                  <wp:posOffset>100330</wp:posOffset>
                </wp:positionV>
                <wp:extent cx="2895600" cy="342900"/>
                <wp:effectExtent l="38100" t="19050" r="0" b="38100"/>
                <wp:wrapNone/>
                <wp:docPr id="6" name="流程图: 决策 6"/>
                <wp:cNvGraphicFramePr/>
                <a:graphic xmlns:a="http://schemas.openxmlformats.org/drawingml/2006/main">
                  <a:graphicData uri="http://schemas.microsoft.com/office/word/2010/wordprocessingShape">
                    <wps:wsp>
                      <wps:cNvSpPr/>
                      <wps:spPr>
                        <a:xfrm>
                          <a:off x="0" y="0"/>
                          <a:ext cx="2895600" cy="3429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是否申请“双创”学分认定</w:t>
                            </w:r>
                          </w:p>
                          <w:p/>
                        </w:txbxContent>
                      </wps:txbx>
                      <wps:bodyPr wrap="square" lIns="0" tIns="0" rIns="0" bIns="0" upright="1">
                        <a:noAutofit/>
                      </wps:bodyPr>
                    </wps:wsp>
                  </a:graphicData>
                </a:graphic>
              </wp:anchor>
            </w:drawing>
          </mc:Choice>
          <mc:Fallback>
            <w:pict>
              <v:shape id="_x0000_s1026" o:spid="_x0000_s1026" o:spt="110" type="#_x0000_t110" style="position:absolute;left:0pt;margin-left:91.75pt;margin-top:7.9pt;height:27pt;width:228pt;z-index:251664384;mso-width-relative:page;mso-height-relative:page;" fillcolor="#FFFFFF" filled="t" stroked="t" coordsize="21600,21600" o:gfxdata="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HhAB1AAA&#10;AAkBAAAPAAAAAAAAAAEAIAAAACIAAABkcnMvZG93bnJldi54bWxQSwECFAAUAAAACACHTuJAI7PW&#10;piICAAA/BAAADgAAAAAAAAABACAAAAAjAQAAZHJzL2Uyb0RvYy54bWxQSwUGAAAAAAYABgBZAQAA&#10;twUAAAAA&#10;">
                <v:fill on="t" focussize="0,0"/>
                <v:stroke color="#000000" joinstyle="miter"/>
                <v:imagedata o:title=""/>
                <o:lock v:ext="edit" aspectratio="f"/>
                <v:textbox inset="0mm,0mm,0mm,0mm">
                  <w:txbxContent>
                    <w:p>
                      <w:pPr>
                        <w:jc w:val="center"/>
                        <w:rPr>
                          <w:sz w:val="18"/>
                          <w:szCs w:val="18"/>
                        </w:rPr>
                      </w:pPr>
                      <w:r>
                        <w:rPr>
                          <w:rFonts w:hint="eastAsia"/>
                          <w:sz w:val="18"/>
                          <w:szCs w:val="18"/>
                        </w:rPr>
                        <w:t>是否申请“双创”学分认定</w:t>
                      </w:r>
                    </w:p>
                    <w:p/>
                  </w:txbxContent>
                </v:textbox>
              </v:shape>
            </w:pict>
          </mc:Fallback>
        </mc:AlternateContent>
      </w:r>
      <w:r>
        <w:rPr>
          <w:highlight w:val="none"/>
        </w:rPr>
        <mc:AlternateContent>
          <mc:Choice Requires="wps">
            <w:drawing>
              <wp:anchor distT="0" distB="0" distL="114300" distR="114300" simplePos="0" relativeHeight="251696128" behindDoc="0" locked="0" layoutInCell="1" allowOverlap="1">
                <wp:simplePos x="0" y="0"/>
                <wp:positionH relativeFrom="column">
                  <wp:posOffset>4133215</wp:posOffset>
                </wp:positionH>
                <wp:positionV relativeFrom="paragraph">
                  <wp:posOffset>1905</wp:posOffset>
                </wp:positionV>
                <wp:extent cx="457200" cy="262255"/>
                <wp:effectExtent l="0" t="0" r="0" b="4445"/>
                <wp:wrapNone/>
                <wp:docPr id="38" name="文本框 38"/>
                <wp:cNvGraphicFramePr/>
                <a:graphic xmlns:a="http://schemas.openxmlformats.org/drawingml/2006/main">
                  <a:graphicData uri="http://schemas.microsoft.com/office/word/2010/wordprocessingShape">
                    <wps:wsp>
                      <wps:cNvSpPr txBox="1"/>
                      <wps:spPr>
                        <a:xfrm>
                          <a:off x="0" y="0"/>
                          <a:ext cx="457200" cy="262255"/>
                        </a:xfrm>
                        <a:prstGeom prst="rect">
                          <a:avLst/>
                        </a:prstGeom>
                        <a:noFill/>
                        <a:ln w="9525">
                          <a:noFill/>
                        </a:ln>
                      </wps:spPr>
                      <wps:txbx>
                        <w:txbxContent>
                          <w:p>
                            <w:pPr>
                              <w:rPr>
                                <w:rFonts w:eastAsia="宋体"/>
                              </w:rPr>
                            </w:pPr>
                            <w:r>
                              <w:rPr>
                                <w:rFonts w:hint="eastAsia"/>
                              </w:rPr>
                              <w:t>否</w:t>
                            </w:r>
                          </w:p>
                        </w:txbxContent>
                      </wps:txbx>
                      <wps:bodyPr upright="1"/>
                    </wps:wsp>
                  </a:graphicData>
                </a:graphic>
              </wp:anchor>
            </w:drawing>
          </mc:Choice>
          <mc:Fallback>
            <w:pict>
              <v:shape id="_x0000_s1026" o:spid="_x0000_s1026" o:spt="202" type="#_x0000_t202" style="position:absolute;left:0pt;margin-left:325.45pt;margin-top:0.15pt;height:20.65pt;width:36pt;z-index:251696128;mso-width-relative:page;mso-height-relative:page;" filled="f" stroked="f" coordsize="21600,21600" o:gfxdata="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O3YljUAAAABwEAAA8AAAAAAAAAAQAgAAAAIgAAAGRy&#10;cy9kb3ducmV2LnhtbFBLAQIUABQAAAAIAIdO4kBNfzn3lwEAAAoDAAAOAAAAAAAAAAEAIAAAACMB&#10;AABkcnMvZTJvRG9jLnhtbFBLBQYAAAAABgAGAFkBAAAsBQAAAAA=&#10;">
                <v:fill on="f" focussize="0,0"/>
                <v:stroke on="f"/>
                <v:imagedata o:title=""/>
                <o:lock v:ext="edit" aspectratio="f"/>
                <v:textbox>
                  <w:txbxContent>
                    <w:p>
                      <w:pPr>
                        <w:rPr>
                          <w:rFonts w:eastAsia="宋体"/>
                        </w:rPr>
                      </w:pPr>
                      <w:r>
                        <w:rPr>
                          <w:rFonts w:hint="eastAsia"/>
                        </w:rPr>
                        <w:t>否</w:t>
                      </w:r>
                    </w:p>
                  </w:txbxContent>
                </v:textbox>
              </v:shape>
            </w:pict>
          </mc:Fallback>
        </mc:AlternateContent>
      </w:r>
      <w:r>
        <w:rPr>
          <w:rFonts w:hint="eastAsia"/>
          <w:highlight w:val="none"/>
        </w:rPr>
        <w:t xml:space="preserve">                          </w:t>
      </w:r>
    </w:p>
    <w:p>
      <w:pPr>
        <w:rPr>
          <w:highlight w:val="none"/>
        </w:rPr>
      </w:pPr>
    </w:p>
    <w:p>
      <w:pPr>
        <w:rPr>
          <w:highlight w:val="none"/>
        </w:rPr>
      </w:pPr>
      <w:r>
        <w:rPr>
          <w:highlight w:val="none"/>
        </w:rPr>
        <mc:AlternateContent>
          <mc:Choice Requires="wps">
            <w:drawing>
              <wp:anchor distT="0" distB="0" distL="114300" distR="114300" simplePos="0" relativeHeight="251697152" behindDoc="0" locked="0" layoutInCell="1" allowOverlap="1">
                <wp:simplePos x="0" y="0"/>
                <wp:positionH relativeFrom="column">
                  <wp:posOffset>2619375</wp:posOffset>
                </wp:positionH>
                <wp:positionV relativeFrom="paragraph">
                  <wp:posOffset>27940</wp:posOffset>
                </wp:positionV>
                <wp:extent cx="457200" cy="262255"/>
                <wp:effectExtent l="0" t="0" r="0" b="4445"/>
                <wp:wrapNone/>
                <wp:docPr id="39" name="文本框 39"/>
                <wp:cNvGraphicFramePr/>
                <a:graphic xmlns:a="http://schemas.openxmlformats.org/drawingml/2006/main">
                  <a:graphicData uri="http://schemas.microsoft.com/office/word/2010/wordprocessingShape">
                    <wps:wsp>
                      <wps:cNvSpPr txBox="1"/>
                      <wps:spPr>
                        <a:xfrm>
                          <a:off x="0" y="0"/>
                          <a:ext cx="457200" cy="262255"/>
                        </a:xfrm>
                        <a:prstGeom prst="rect">
                          <a:avLst/>
                        </a:prstGeom>
                        <a:noFill/>
                        <a:ln w="9525">
                          <a:noFill/>
                        </a:ln>
                      </wps:spPr>
                      <wps:txbx>
                        <w:txbxContent>
                          <w:p>
                            <w:pPr>
                              <w:rPr>
                                <w:rFonts w:eastAsia="宋体"/>
                              </w:rPr>
                            </w:pPr>
                            <w:r>
                              <w:rPr>
                                <w:rFonts w:hint="eastAsia" w:eastAsia="宋体"/>
                              </w:rPr>
                              <w:t>是</w:t>
                            </w:r>
                          </w:p>
                        </w:txbxContent>
                      </wps:txbx>
                      <wps:bodyPr upright="1"/>
                    </wps:wsp>
                  </a:graphicData>
                </a:graphic>
              </wp:anchor>
            </w:drawing>
          </mc:Choice>
          <mc:Fallback>
            <w:pict>
              <v:shape id="_x0000_s1026" o:spid="_x0000_s1026" o:spt="202" type="#_x0000_t202" style="position:absolute;left:0pt;margin-left:206.25pt;margin-top:2.2pt;height:20.65pt;width:36pt;z-index:251697152;mso-width-relative:page;mso-height-relative:page;" filled="f" stroked="f" coordsize="21600,21600" o:gfxdata="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a59FdUAAAAIAQAADwAAAAAAAAABACAAAAAiAAAA&#10;ZHJzL2Rvd25yZXYueG1sUEsBAhQAFAAAAAgAh07iQF1m0SeYAQAACgMAAA4AAAAAAAAAAQAgAAAA&#10;JAEAAGRycy9lMm9Eb2MueG1sUEsFBgAAAAAGAAYAWQEAAC4FAAAAAA==&#10;">
                <v:fill on="f" focussize="0,0"/>
                <v:stroke on="f"/>
                <v:imagedata o:title=""/>
                <o:lock v:ext="edit" aspectratio="f"/>
                <v:textbox>
                  <w:txbxContent>
                    <w:p>
                      <w:pPr>
                        <w:rPr>
                          <w:rFonts w:eastAsia="宋体"/>
                        </w:rPr>
                      </w:pPr>
                      <w:r>
                        <w:rPr>
                          <w:rFonts w:hint="eastAsia" w:eastAsia="宋体"/>
                        </w:rPr>
                        <w:t>是</w:t>
                      </w:r>
                    </w:p>
                  </w:txbxContent>
                </v:textbox>
              </v:shape>
            </w:pict>
          </mc:Fallback>
        </mc:AlternateContent>
      </w:r>
    </w:p>
    <w:p>
      <w:pPr>
        <w:tabs>
          <w:tab w:val="left" w:pos="3682"/>
        </w:tabs>
        <w:rPr>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1362075</wp:posOffset>
                </wp:positionH>
                <wp:positionV relativeFrom="paragraph">
                  <wp:posOffset>90170</wp:posOffset>
                </wp:positionV>
                <wp:extent cx="2501900" cy="492125"/>
                <wp:effectExtent l="4445" t="5080" r="8255" b="17145"/>
                <wp:wrapNone/>
                <wp:docPr id="8" name="流程图: 过程 8"/>
                <wp:cNvGraphicFramePr/>
                <a:graphic xmlns:a="http://schemas.openxmlformats.org/drawingml/2006/main">
                  <a:graphicData uri="http://schemas.microsoft.com/office/word/2010/wordprocessingShape">
                    <wps:wsp>
                      <wps:cNvSpPr/>
                      <wps:spPr>
                        <a:xfrm>
                          <a:off x="0" y="0"/>
                          <a:ext cx="2501900" cy="4921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学生在教务处网站下载并填写《上海第二工业大学创新创业学分申请表》，并附相关证明材料</w:t>
                            </w:r>
                          </w:p>
                        </w:txbxContent>
                      </wps:txbx>
                      <wps:bodyPr wrap="square" upright="1">
                        <a:noAutofit/>
                      </wps:bodyPr>
                    </wps:wsp>
                  </a:graphicData>
                </a:graphic>
              </wp:anchor>
            </w:drawing>
          </mc:Choice>
          <mc:Fallback>
            <w:pict>
              <v:shape id="_x0000_s1026" o:spid="_x0000_s1026" o:spt="109" type="#_x0000_t109" style="position:absolute;left:0pt;margin-left:107.25pt;margin-top:7.1pt;height:38.75pt;width:197pt;z-index:251666432;mso-width-relative:page;mso-height-relative:page;" fillcolor="#FFFFFF" filled="t" stroked="t" coordsize="21600,21600" o:gfxdata="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7JKnX2AAAAAkBAAAPAAAAAAAAAAEA&#10;IAAAACIAAABkcnMvZG93bnJldi54bWxQSwECFAAUAAAACACHTuJAZ9qw9Q8CAAAaBAAADgAAAAAA&#10;AAABACAAAAAnAQAAZHJzL2Uyb0RvYy54bWxQSwUGAAAAAAYABgBZAQAAqAUAAAAA&#10;">
                <v:fill on="t" focussize="0,0"/>
                <v:stroke color="#000000" joinstyle="miter"/>
                <v:imagedata o:title=""/>
                <o:lock v:ext="edit" aspectratio="f"/>
                <v:textbox>
                  <w:txbxContent>
                    <w:p>
                      <w:pPr>
                        <w:jc w:val="center"/>
                      </w:pPr>
                      <w:r>
                        <w:rPr>
                          <w:rFonts w:hint="eastAsia"/>
                          <w:sz w:val="18"/>
                          <w:szCs w:val="18"/>
                        </w:rPr>
                        <w:t>学生在教务处网站下载并填写《上海第二工业大学创新创业学分申请表》，并附相关证明材料</w:t>
                      </w:r>
                    </w:p>
                  </w:txbxContent>
                </v:textbox>
              </v:shape>
            </w:pict>
          </mc:Fallback>
        </mc:AlternateContent>
      </w:r>
      <w:r>
        <w:rPr>
          <w:highlight w:val="none"/>
        </w:rPr>
        <w:tab/>
      </w:r>
    </w:p>
    <w:p>
      <w:pPr>
        <w:rPr>
          <w:highlight w:val="none"/>
        </w:rPr>
      </w:pPr>
    </w:p>
    <w:p>
      <w:pPr>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2606675</wp:posOffset>
                </wp:positionH>
                <wp:positionV relativeFrom="paragraph">
                  <wp:posOffset>138430</wp:posOffset>
                </wp:positionV>
                <wp:extent cx="635" cy="257175"/>
                <wp:effectExtent l="76200" t="0" r="75565" b="47625"/>
                <wp:wrapNone/>
                <wp:docPr id="45" name="直接箭头连接符 45"/>
                <wp:cNvGraphicFramePr/>
                <a:graphic xmlns:a="http://schemas.openxmlformats.org/drawingml/2006/main">
                  <a:graphicData uri="http://schemas.microsoft.com/office/word/2010/wordprocessingShape">
                    <wps:wsp>
                      <wps:cNvCnPr/>
                      <wps:spPr>
                        <a:xfrm flipH="1">
                          <a:off x="0" y="0"/>
                          <a:ext cx="635"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25pt;margin-top:10.9pt;height:20.25pt;width:0.05pt;z-index:251661312;mso-width-relative:page;mso-height-relative:page;" filled="f" stroked="t" coordsize="21600,21600" o:gfxdata="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fGmRLYAAAACQEAAA8AAAAAAAAAAQAgAAAAIgAAAGRycy9kb3ducmV2LnhtbFBLAQIU&#10;ABQAAAAIAIdO4kDcOsjB8wEAAK8DAAAOAAAAAAAAAAEAIAAAACcBAABkcnMvZTJvRG9jLnhtbFBL&#10;BQYAAAAABgAGAFkBAACMBQAAAAA=&#10;">
                <v:fill on="f" focussize="0,0"/>
                <v:stroke color="#000000" joinstyle="round" endarrow="block"/>
                <v:imagedata o:title=""/>
                <o:lock v:ext="edit" aspectratio="f"/>
              </v:shape>
            </w:pict>
          </mc:Fallback>
        </mc:AlternateContent>
      </w:r>
    </w:p>
    <w:p>
      <w:pPr>
        <w:rPr>
          <w:highlight w:val="none"/>
        </w:rPr>
      </w:pPr>
      <w:r>
        <w:rPr>
          <w:highlight w:val="none"/>
        </w:rPr>
        <mc:AlternateContent>
          <mc:Choice Requires="wps">
            <w:drawing>
              <wp:anchor distT="0" distB="0" distL="114300" distR="114300" simplePos="0" relativeHeight="251668480" behindDoc="0" locked="0" layoutInCell="1" allowOverlap="1">
                <wp:simplePos x="0" y="0"/>
                <wp:positionH relativeFrom="column">
                  <wp:posOffset>1254760</wp:posOffset>
                </wp:positionH>
                <wp:positionV relativeFrom="paragraph">
                  <wp:posOffset>182880</wp:posOffset>
                </wp:positionV>
                <wp:extent cx="2754630" cy="400050"/>
                <wp:effectExtent l="4445" t="4445" r="22225" b="14605"/>
                <wp:wrapNone/>
                <wp:docPr id="10" name="流程图: 过程 10"/>
                <wp:cNvGraphicFramePr/>
                <a:graphic xmlns:a="http://schemas.openxmlformats.org/drawingml/2006/main">
                  <a:graphicData uri="http://schemas.microsoft.com/office/word/2010/wordprocessingShape">
                    <wps:wsp>
                      <wps:cNvSpPr/>
                      <wps:spPr>
                        <a:xfrm>
                          <a:off x="0" y="0"/>
                          <a:ext cx="2754630" cy="400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学生以班级为单位交所在学部（院），附《上海第二工业大学创新创业学分申请汇总表》（电子版与纸质版）</w:t>
                            </w:r>
                          </w:p>
                        </w:txbxContent>
                      </wps:txbx>
                      <wps:bodyPr wrap="square" lIns="0" tIns="0" rIns="0" bIns="0" upright="1">
                        <a:noAutofit/>
                      </wps:bodyPr>
                    </wps:wsp>
                  </a:graphicData>
                </a:graphic>
              </wp:anchor>
            </w:drawing>
          </mc:Choice>
          <mc:Fallback>
            <w:pict>
              <v:shape id="_x0000_s1026" o:spid="_x0000_s1026" o:spt="109" type="#_x0000_t109" style="position:absolute;left:0pt;margin-left:98.8pt;margin-top:14.4pt;height:31.5pt;width:216.9pt;z-index:251668480;mso-width-relative:page;mso-height-relative:page;" fillcolor="#FFFFFF" filled="t" stroked="t" coordsize="21600,21600" o:gfxdata="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4D&#10;QKDZAAAACQEAAA8AAAAAAAAAAQAgAAAAIgAAAGRycy9kb3ducmV2LnhtbFBLAQIUABQAAAAIAIdO&#10;4kBVhclvIgIAAEAEAAAOAAAAAAAAAAEAIAAAACgBAABkcnMvZTJvRG9jLnhtbFBLBQYAAAAABgAG&#10;AFkBAAC8BQAAAAA=&#10;">
                <v:fill on="t" focussize="0,0"/>
                <v:stroke color="#000000" joinstyle="miter"/>
                <v:imagedata o:title=""/>
                <o:lock v:ext="edit" aspectratio="f"/>
                <v:textbox inset="0mm,0mm,0mm,0mm">
                  <w:txbxContent>
                    <w:p>
                      <w:pPr>
                        <w:jc w:val="center"/>
                        <w:rPr>
                          <w:sz w:val="18"/>
                          <w:szCs w:val="18"/>
                        </w:rPr>
                      </w:pPr>
                      <w:r>
                        <w:rPr>
                          <w:rFonts w:hint="eastAsia"/>
                          <w:sz w:val="18"/>
                          <w:szCs w:val="18"/>
                        </w:rPr>
                        <w:t>学生以班级为单位交所在学部（院），附《上海第二工业大学创新创业学分申请汇总表》（电子版与纸质版）</w:t>
                      </w:r>
                    </w:p>
                  </w:txbxContent>
                </v:textbox>
              </v:shape>
            </w:pict>
          </mc:Fallback>
        </mc:AlternateContent>
      </w:r>
    </w:p>
    <w:p>
      <w:pPr>
        <w:rPr>
          <w:highlight w:val="none"/>
        </w:rPr>
      </w:pPr>
      <w:r>
        <w:rPr>
          <w:highlight w:val="none"/>
        </w:rPr>
        <mc:AlternateContent>
          <mc:Choice Requires="wps">
            <w:drawing>
              <wp:anchor distT="0" distB="0" distL="114300" distR="114300" simplePos="0" relativeHeight="251732992" behindDoc="0" locked="0" layoutInCell="1" allowOverlap="1">
                <wp:simplePos x="0" y="0"/>
                <wp:positionH relativeFrom="column">
                  <wp:posOffset>2847975</wp:posOffset>
                </wp:positionH>
                <wp:positionV relativeFrom="paragraph">
                  <wp:posOffset>98425</wp:posOffset>
                </wp:positionV>
                <wp:extent cx="3103880" cy="687705"/>
                <wp:effectExtent l="7937" t="11113" r="85408" b="66357"/>
                <wp:wrapNone/>
                <wp:docPr id="29" name="肘形连接符 29"/>
                <wp:cNvGraphicFramePr/>
                <a:graphic xmlns:a="http://schemas.openxmlformats.org/drawingml/2006/main">
                  <a:graphicData uri="http://schemas.microsoft.com/office/word/2010/wordprocessingShape">
                    <wps:wsp>
                      <wps:cNvCnPr/>
                      <wps:spPr>
                        <a:xfrm rot="16200000" flipH="1">
                          <a:off x="0" y="0"/>
                          <a:ext cx="3104018" cy="687708"/>
                        </a:xfrm>
                        <a:prstGeom prst="bentConnector3">
                          <a:avLst>
                            <a:gd name="adj1" fmla="val -12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x;margin-left:224.25pt;margin-top:7.75pt;height:54.15pt;width:244.4pt;rotation:5898240f;z-index:251732992;mso-width-relative:page;mso-height-relative:page;" filled="f" stroked="t" coordsize="21600,21600" o:gfxdata="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NRIk2AAAAAoBAAAP&#10;AAAAAAAAAAEAIAAAACIAAABkcnMvZG93bnJldi54bWxQSwECFAAUAAAACACHTuJAZkwovBgCAADu&#10;AwAADgAAAAAAAAABACAAAAAnAQAAZHJzL2Uyb0RvYy54bWxQSwUGAAAAAAYABgBZAQAAsQUAAAAA&#10;" adj="-27">
                <v:fill on="f" focussize="0,0"/>
                <v:stroke color="#000000" joinstyle="miter" endarrow="block"/>
                <v:imagedata o:title=""/>
                <o:lock v:ext="edit" aspectratio="f"/>
              </v:shape>
            </w:pict>
          </mc:Fallback>
        </mc:AlternateContent>
      </w:r>
    </w:p>
    <w:p>
      <w:pPr>
        <w:tabs>
          <w:tab w:val="left" w:pos="1365"/>
          <w:tab w:val="left" w:pos="6833"/>
        </w:tabs>
        <w:rPr>
          <w:highlight w:val="none"/>
        </w:rPr>
      </w:pPr>
      <w:r>
        <w:rPr>
          <w:highlight w:val="none"/>
        </w:rPr>
        <mc:AlternateContent>
          <mc:Choice Requires="wps">
            <w:drawing>
              <wp:anchor distT="0" distB="0" distL="114300" distR="114300" simplePos="0" relativeHeight="251680768" behindDoc="0" locked="0" layoutInCell="1" allowOverlap="1">
                <wp:simplePos x="0" y="0"/>
                <wp:positionH relativeFrom="column">
                  <wp:posOffset>2591435</wp:posOffset>
                </wp:positionH>
                <wp:positionV relativeFrom="paragraph">
                  <wp:posOffset>186055</wp:posOffset>
                </wp:positionV>
                <wp:extent cx="0" cy="246380"/>
                <wp:effectExtent l="76200" t="0" r="57150" b="58420"/>
                <wp:wrapNone/>
                <wp:docPr id="22" name="直接箭头连接符 22"/>
                <wp:cNvGraphicFramePr/>
                <a:graphic xmlns:a="http://schemas.openxmlformats.org/drawingml/2006/main">
                  <a:graphicData uri="http://schemas.microsoft.com/office/word/2010/wordprocessingShape">
                    <wps:wsp>
                      <wps:cNvCnPr/>
                      <wps:spPr>
                        <a:xfrm>
                          <a:off x="0" y="0"/>
                          <a:ext cx="0" cy="246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05pt;margin-top:14.65pt;height:19.4pt;width:0pt;z-index:251680768;mso-width-relative:page;mso-height-relative:page;" filled="f" stroked="t" coordsize="21600,21600" o:gfxdata="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BDu&#10;YNgAAAAJAQAADwAAAAAAAAABACAAAAAiAAAAZHJzL2Rvd25yZXYueG1sUEsBAhQAFAAAAAgAh07i&#10;QIqcRTDpAQAAowMAAA4AAAAAAAAAAQAgAAAAJwEAAGRycy9lMm9Eb2MueG1sUEsFBgAAAAAGAAYA&#10;WQEAAIIFAAAAAA==&#10;">
                <v:fill on="f" focussize="0,0"/>
                <v:stroke color="#000000" joinstyle="round" endarrow="block"/>
                <v:imagedata o:title=""/>
                <o:lock v:ext="edit" aspectratio="f"/>
              </v:shape>
            </w:pict>
          </mc:Fallback>
        </mc:AlternateContent>
      </w:r>
      <w:r>
        <w:rPr>
          <w:highlight w:val="none"/>
        </w:rPr>
        <w:tab/>
      </w:r>
      <w:r>
        <w:rPr>
          <w:highlight w:val="none"/>
        </w:rPr>
        <w:tab/>
      </w:r>
    </w:p>
    <w:p>
      <w:pPr>
        <w:rPr>
          <w:highlight w:val="none"/>
        </w:rPr>
      </w:pPr>
    </w:p>
    <w:p>
      <w:pPr>
        <w:rPr>
          <w:highlight w:val="none"/>
        </w:rPr>
      </w:pPr>
      <w:r>
        <w:rPr>
          <w:highlight w:val="none"/>
        </w:rPr>
        <mc:AlternateContent>
          <mc:Choice Requires="wps">
            <w:drawing>
              <wp:anchor distT="0" distB="0" distL="114300" distR="114300" simplePos="0" relativeHeight="251670528" behindDoc="0" locked="0" layoutInCell="1" allowOverlap="1">
                <wp:simplePos x="0" y="0"/>
                <wp:positionH relativeFrom="column">
                  <wp:posOffset>1786890</wp:posOffset>
                </wp:positionH>
                <wp:positionV relativeFrom="paragraph">
                  <wp:posOffset>32385</wp:posOffset>
                </wp:positionV>
                <wp:extent cx="1600200" cy="400050"/>
                <wp:effectExtent l="0" t="0" r="19050" b="19050"/>
                <wp:wrapNone/>
                <wp:docPr id="12" name="流程图: 过程 12"/>
                <wp:cNvGraphicFramePr/>
                <a:graphic xmlns:a="http://schemas.openxmlformats.org/drawingml/2006/main">
                  <a:graphicData uri="http://schemas.microsoft.com/office/word/2010/wordprocessingShape">
                    <wps:wsp>
                      <wps:cNvSpPr/>
                      <wps:spPr>
                        <a:xfrm>
                          <a:off x="0" y="0"/>
                          <a:ext cx="1600200" cy="400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学部（院）对学生提交的材料进行审核、登记，统一报教务处</w:t>
                            </w:r>
                          </w:p>
                        </w:txbxContent>
                      </wps:txbx>
                      <wps:bodyPr wrap="square" lIns="0" tIns="0" rIns="0" bIns="0" upright="1">
                        <a:noAutofit/>
                      </wps:bodyPr>
                    </wps:wsp>
                  </a:graphicData>
                </a:graphic>
              </wp:anchor>
            </w:drawing>
          </mc:Choice>
          <mc:Fallback>
            <w:pict>
              <v:shape id="_x0000_s1026" o:spid="_x0000_s1026" o:spt="109" type="#_x0000_t109" style="position:absolute;left:0pt;margin-left:140.7pt;margin-top:2.55pt;height:31.5pt;width:126pt;z-index:251670528;mso-width-relative:page;mso-height-relative:page;" fillcolor="#FFFFFF" filled="t" stroked="t" coordsize="21600,21600" o:gfxdata="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6ODB4&#10;2AAAAAgBAAAPAAAAAAAAAAEAIAAAACIAAABkcnMvZG93bnJldi54bWxQSwECFAAUAAAACACHTuJA&#10;b/0oTSECAABABAAADgAAAAAAAAABACAAAAAnAQAAZHJzL2Uyb0RvYy54bWxQSwUGAAAAAAYABgBZ&#10;AQAAugUAAAAA&#10;">
                <v:fill on="t" focussize="0,0"/>
                <v:stroke color="#000000" joinstyle="miter"/>
                <v:imagedata o:title=""/>
                <o:lock v:ext="edit" aspectratio="f"/>
                <v:textbox inset="0mm,0mm,0mm,0mm">
                  <w:txbxContent>
                    <w:p>
                      <w:pPr>
                        <w:jc w:val="center"/>
                        <w:rPr>
                          <w:sz w:val="18"/>
                          <w:szCs w:val="18"/>
                        </w:rPr>
                      </w:pPr>
                      <w:r>
                        <w:rPr>
                          <w:rFonts w:hint="eastAsia"/>
                          <w:sz w:val="18"/>
                          <w:szCs w:val="18"/>
                        </w:rPr>
                        <w:t>学部（院）对学生提交的材料进行审核、登记，统一报教务处</w:t>
                      </w:r>
                    </w:p>
                  </w:txbxContent>
                </v:textbox>
              </v:shape>
            </w:pict>
          </mc:Fallback>
        </mc:AlternateContent>
      </w:r>
    </w:p>
    <w:p>
      <w:pPr>
        <w:rPr>
          <w:highlight w:val="none"/>
        </w:rPr>
      </w:pPr>
    </w:p>
    <w:p>
      <w:pPr>
        <w:rPr>
          <w:highlight w:val="none"/>
        </w:rPr>
      </w:pPr>
      <w:r>
        <w:rPr>
          <w:highlight w:val="none"/>
        </w:rPr>
        <mc:AlternateContent>
          <mc:Choice Requires="wps">
            <w:drawing>
              <wp:anchor distT="0" distB="0" distL="114300" distR="114300" simplePos="0" relativeHeight="251682816" behindDoc="0" locked="0" layoutInCell="1" allowOverlap="1">
                <wp:simplePos x="0" y="0"/>
                <wp:positionH relativeFrom="column">
                  <wp:posOffset>2597150</wp:posOffset>
                </wp:positionH>
                <wp:positionV relativeFrom="paragraph">
                  <wp:posOffset>34290</wp:posOffset>
                </wp:positionV>
                <wp:extent cx="1270" cy="286385"/>
                <wp:effectExtent l="76200" t="0" r="74930" b="56515"/>
                <wp:wrapNone/>
                <wp:docPr id="24" name="直接箭头连接符 24"/>
                <wp:cNvGraphicFramePr/>
                <a:graphic xmlns:a="http://schemas.openxmlformats.org/drawingml/2006/main">
                  <a:graphicData uri="http://schemas.microsoft.com/office/word/2010/wordprocessingShape">
                    <wps:wsp>
                      <wps:cNvCnPr/>
                      <wps:spPr>
                        <a:xfrm>
                          <a:off x="0" y="0"/>
                          <a:ext cx="1431" cy="286603"/>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5pt;margin-top:2.7pt;height:22.55pt;width:0.1pt;z-index:251682816;mso-width-relative:page;mso-height-relative:page;" filled="f" stroked="t" coordsize="21600,21600" o:gfxdata="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bXjy1wAAAAgBAAAPAAAAAAAAAAEAIAAAACIAAABkcnMvZG93bnJldi54bWxQSwECFAAUAAAACACH&#10;TuJAmANpBOwBAACmAwAADgAAAAAAAAABACAAAAAmAQAAZHJzL2Uyb0RvYy54bWxQSwUGAAAAAAYA&#10;BgBZAQAAhAUAAAAA&#10;">
                <v:fill on="f" focussize="0,0"/>
                <v:stroke color="#000000" joinstyle="round" endarrow="block"/>
                <v:imagedata o:title=""/>
                <o:lock v:ext="edit" aspectratio="f"/>
              </v:shape>
            </w:pict>
          </mc:Fallback>
        </mc:AlternateContent>
      </w:r>
    </w:p>
    <w:p>
      <w:pPr>
        <w:rPr>
          <w:highlight w:val="none"/>
        </w:rPr>
      </w:pPr>
      <w:r>
        <w:rPr>
          <w:highlight w:val="none"/>
        </w:rPr>
        <mc:AlternateContent>
          <mc:Choice Requires="wps">
            <w:drawing>
              <wp:anchor distT="0" distB="0" distL="114300" distR="114300" simplePos="0" relativeHeight="251671552" behindDoc="0" locked="0" layoutInCell="1" allowOverlap="1">
                <wp:simplePos x="0" y="0"/>
                <wp:positionH relativeFrom="column">
                  <wp:posOffset>1473200</wp:posOffset>
                </wp:positionH>
                <wp:positionV relativeFrom="paragraph">
                  <wp:posOffset>118110</wp:posOffset>
                </wp:positionV>
                <wp:extent cx="2228850" cy="406400"/>
                <wp:effectExtent l="0" t="0" r="19050" b="12700"/>
                <wp:wrapNone/>
                <wp:docPr id="13" name="流程图: 过程 13"/>
                <wp:cNvGraphicFramePr/>
                <a:graphic xmlns:a="http://schemas.openxmlformats.org/drawingml/2006/main">
                  <a:graphicData uri="http://schemas.microsoft.com/office/word/2010/wordprocessingShape">
                    <wps:wsp>
                      <wps:cNvSpPr/>
                      <wps:spPr>
                        <a:xfrm>
                          <a:off x="0" y="0"/>
                          <a:ext cx="2228850" cy="4064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教务处对学部（院）提交的材料进行核查、认定，认定结果在教务处网站公示</w:t>
                            </w:r>
                            <w:r>
                              <w:rPr>
                                <w:rFonts w:hint="eastAsia"/>
                                <w:sz w:val="18"/>
                                <w:szCs w:val="18"/>
                                <w:lang w:eastAsia="zh-CN"/>
                              </w:rPr>
                              <w:t>一周</w:t>
                            </w:r>
                          </w:p>
                        </w:txbxContent>
                      </wps:txbx>
                      <wps:bodyPr wrap="square" lIns="0" tIns="0" rIns="0" bIns="0" upright="1">
                        <a:noAutofit/>
                      </wps:bodyPr>
                    </wps:wsp>
                  </a:graphicData>
                </a:graphic>
              </wp:anchor>
            </w:drawing>
          </mc:Choice>
          <mc:Fallback>
            <w:pict>
              <v:shape id="_x0000_s1026" o:spid="_x0000_s1026" o:spt="109" type="#_x0000_t109" style="position:absolute;left:0pt;margin-left:116pt;margin-top:9.3pt;height:32pt;width:175.5pt;z-index:251671552;mso-width-relative:page;mso-height-relative:page;" fillcolor="#FFFFFF" filled="t" stroked="t" coordsize="21600,21600" o:gfxdata="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Bv&#10;gm3ZAAAACQEAAA8AAAAAAAAAAQAgAAAAIgAAAGRycy9kb3ducmV2LnhtbFBLAQIUABQAAAAIAIdO&#10;4kBa3Vs0IgIAAEAEAAAOAAAAAAAAAAEAIAAAACgBAABkcnMvZTJvRG9jLnhtbFBLBQYAAAAABgAG&#10;AFkBAAC8BQAAAAA=&#10;">
                <v:fill on="t" focussize="0,0"/>
                <v:stroke color="#000000" joinstyle="miter"/>
                <v:imagedata o:title=""/>
                <o:lock v:ext="edit" aspectratio="f"/>
                <v:textbox inset="0mm,0mm,0mm,0mm">
                  <w:txbxContent>
                    <w:p>
                      <w:pPr>
                        <w:jc w:val="center"/>
                        <w:rPr>
                          <w:sz w:val="18"/>
                          <w:szCs w:val="18"/>
                        </w:rPr>
                      </w:pPr>
                      <w:r>
                        <w:rPr>
                          <w:rFonts w:hint="eastAsia"/>
                          <w:sz w:val="18"/>
                          <w:szCs w:val="18"/>
                        </w:rPr>
                        <w:t>教务处对学部（院）提交的材料进行核查、认定，认定结果在教务处网站公示</w:t>
                      </w:r>
                      <w:r>
                        <w:rPr>
                          <w:rFonts w:hint="eastAsia"/>
                          <w:sz w:val="18"/>
                          <w:szCs w:val="18"/>
                          <w:lang w:eastAsia="zh-CN"/>
                        </w:rPr>
                        <w:t>一周</w:t>
                      </w:r>
                    </w:p>
                  </w:txbxContent>
                </v:textbox>
              </v:shape>
            </w:pict>
          </mc:Fallback>
        </mc:AlternateContent>
      </w:r>
    </w:p>
    <w:p>
      <w:pPr>
        <w:rPr>
          <w:highlight w:val="none"/>
        </w:rPr>
      </w:pPr>
    </w:p>
    <w:p>
      <w:pPr>
        <w:tabs>
          <w:tab w:val="left" w:pos="5597"/>
        </w:tabs>
        <w:rPr>
          <w:highlight w:val="none"/>
        </w:rPr>
      </w:pPr>
      <w:r>
        <w:rPr>
          <w:highlight w:val="none"/>
        </w:rPr>
        <mc:AlternateContent>
          <mc:Choice Requires="wps">
            <w:drawing>
              <wp:anchor distT="0" distB="0" distL="114300" distR="114300" simplePos="0" relativeHeight="251681792" behindDoc="0" locked="0" layoutInCell="1" allowOverlap="1">
                <wp:simplePos x="0" y="0"/>
                <wp:positionH relativeFrom="column">
                  <wp:posOffset>2597150</wp:posOffset>
                </wp:positionH>
                <wp:positionV relativeFrom="paragraph">
                  <wp:posOffset>122555</wp:posOffset>
                </wp:positionV>
                <wp:extent cx="1270" cy="306705"/>
                <wp:effectExtent l="76200" t="0" r="74930" b="55245"/>
                <wp:wrapNone/>
                <wp:docPr id="23" name="直接箭头连接符 23"/>
                <wp:cNvGraphicFramePr/>
                <a:graphic xmlns:a="http://schemas.openxmlformats.org/drawingml/2006/main">
                  <a:graphicData uri="http://schemas.microsoft.com/office/word/2010/wordprocessingShape">
                    <wps:wsp>
                      <wps:cNvCnPr/>
                      <wps:spPr>
                        <a:xfrm>
                          <a:off x="0" y="0"/>
                          <a:ext cx="1431"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5pt;margin-top:9.65pt;height:24.15pt;width:0.1pt;z-index:251681792;mso-width-relative:page;mso-height-relative:page;" filled="f" stroked="t" coordsize="21600,21600" o:gfxdata="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Ss4INkAAAAJAQAADwAAAAAAAAABACAAAAAiAAAAZHJzL2Rvd25yZXYueG1sUEsBAhQAFAAAAAgA&#10;h07iQDcnnabrAQAApgMAAA4AAAAAAAAAAQAgAAAAKAEAAGRycy9lMm9Eb2MueG1sUEsFBgAAAAAG&#10;AAYAWQEAAIUFAAAAAA==&#10;">
                <v:fill on="f" focussize="0,0"/>
                <v:stroke color="#000000" joinstyle="round" endarrow="block"/>
                <v:imagedata o:title=""/>
                <o:lock v:ext="edit" aspectratio="f"/>
              </v:shape>
            </w:pict>
          </mc:Fallback>
        </mc:AlternateContent>
      </w:r>
      <w:r>
        <w:rPr>
          <w:highlight w:val="none"/>
        </w:rPr>
        <w:tab/>
      </w:r>
    </w:p>
    <w:p>
      <w:pPr>
        <w:rPr>
          <w:highlight w:val="none"/>
        </w:rPr>
      </w:pPr>
      <w:r>
        <w:rPr>
          <w:highlight w:val="none"/>
        </w:rPr>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123190</wp:posOffset>
                </wp:positionV>
                <wp:extent cx="328295" cy="262255"/>
                <wp:effectExtent l="0" t="0" r="0" b="4445"/>
                <wp:wrapNone/>
                <wp:docPr id="88" name="文本框 88"/>
                <wp:cNvGraphicFramePr/>
                <a:graphic xmlns:a="http://schemas.openxmlformats.org/drawingml/2006/main">
                  <a:graphicData uri="http://schemas.microsoft.com/office/word/2010/wordprocessingShape">
                    <wps:wsp>
                      <wps:cNvSpPr txBox="1"/>
                      <wps:spPr>
                        <a:xfrm>
                          <a:off x="0" y="0"/>
                          <a:ext cx="328295" cy="262255"/>
                        </a:xfrm>
                        <a:prstGeom prst="rect">
                          <a:avLst/>
                        </a:prstGeom>
                        <a:noFill/>
                        <a:ln w="9525">
                          <a:noFill/>
                        </a:ln>
                      </wps:spPr>
                      <wps:txbx>
                        <w:txbxContent>
                          <w:p>
                            <w:pPr>
                              <w:rPr>
                                <w:rFonts w:eastAsia="宋体"/>
                              </w:rPr>
                            </w:pPr>
                            <w:r>
                              <w:rPr>
                                <w:rFonts w:hint="eastAsia"/>
                              </w:rPr>
                              <w:t>否</w:t>
                            </w:r>
                          </w:p>
                        </w:txbxContent>
                      </wps:txbx>
                      <wps:bodyPr upright="1"/>
                    </wps:wsp>
                  </a:graphicData>
                </a:graphic>
              </wp:anchor>
            </w:drawing>
          </mc:Choice>
          <mc:Fallback>
            <w:pict>
              <v:shape id="_x0000_s1026" o:spid="_x0000_s1026" o:spt="202" type="#_x0000_t202" style="position:absolute;left:0pt;margin-left:264.3pt;margin-top:9.7pt;height:20.65pt;width:25.85pt;z-index:251703296;mso-width-relative:page;mso-height-relative:page;" filled="f" stroked="f" coordsize="21600,21600" o:gfxdata="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1VxQLdcAAAAJAQAADwAAAAAAAAABACAAAAAiAAAA&#10;ZHJzL2Rvd25yZXYueG1sUEsBAhQAFAAAAAgAh07iQJOY7IeWAQAACgMAAA4AAAAAAAAAAQAgAAAA&#10;JgEAAGRycy9lMm9Eb2MueG1sUEsFBgAAAAAGAAYAWQEAAC4FAAAAAA==&#10;">
                <v:fill on="f" focussize="0,0"/>
                <v:stroke on="f"/>
                <v:imagedata o:title=""/>
                <o:lock v:ext="edit" aspectratio="f"/>
                <v:textbox>
                  <w:txbxContent>
                    <w:p>
                      <w:pPr>
                        <w:rPr>
                          <w:rFonts w:eastAsia="宋体"/>
                        </w:rPr>
                      </w:pPr>
                      <w:r>
                        <w:rPr>
                          <w:rFonts w:hint="eastAsia"/>
                        </w:rPr>
                        <w:t>否</w:t>
                      </w:r>
                    </w:p>
                  </w:txbxContent>
                </v:textbox>
              </v:shape>
            </w:pict>
          </mc:Fallback>
        </mc:AlternateContent>
      </w:r>
    </w:p>
    <w:p>
      <w:pPr>
        <w:rPr>
          <w:highlight w:val="none"/>
        </w:rPr>
      </w:pPr>
      <w:r>
        <w:rPr>
          <w:highlight w:val="none"/>
        </w:rPr>
        <mc:AlternateContent>
          <mc:Choice Requires="wps">
            <w:drawing>
              <wp:anchor distT="0" distB="0" distL="114300" distR="114300" simplePos="0" relativeHeight="251674624" behindDoc="0" locked="0" layoutInCell="1" allowOverlap="1">
                <wp:simplePos x="0" y="0"/>
                <wp:positionH relativeFrom="column">
                  <wp:posOffset>3726815</wp:posOffset>
                </wp:positionH>
                <wp:positionV relativeFrom="paragraph">
                  <wp:posOffset>14605</wp:posOffset>
                </wp:positionV>
                <wp:extent cx="1949450" cy="418465"/>
                <wp:effectExtent l="4445" t="5080" r="8255" b="14605"/>
                <wp:wrapNone/>
                <wp:docPr id="16" name="流程图: 过程 16"/>
                <wp:cNvGraphicFramePr/>
                <a:graphic xmlns:a="http://schemas.openxmlformats.org/drawingml/2006/main">
                  <a:graphicData uri="http://schemas.microsoft.com/office/word/2010/wordprocessingShape">
                    <wps:wsp>
                      <wps:cNvSpPr/>
                      <wps:spPr>
                        <a:xfrm>
                          <a:off x="0" y="0"/>
                          <a:ext cx="1949450" cy="4184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学生在春3学期修读“双创”课程（必修课），并完成该课程要求</w:t>
                            </w:r>
                          </w:p>
                        </w:txbxContent>
                      </wps:txbx>
                      <wps:bodyPr wrap="square" lIns="0" tIns="0" rIns="0" bIns="0" upright="1">
                        <a:noAutofit/>
                      </wps:bodyPr>
                    </wps:wsp>
                  </a:graphicData>
                </a:graphic>
              </wp:anchor>
            </w:drawing>
          </mc:Choice>
          <mc:Fallback>
            <w:pict>
              <v:shape id="_x0000_s1026" o:spid="_x0000_s1026" o:spt="109" type="#_x0000_t109" style="position:absolute;left:0pt;margin-left:293.45pt;margin-top:1.15pt;height:32.95pt;width:153.5pt;z-index:251674624;mso-width-relative:page;mso-height-relative:page;" fillcolor="#FFFFFF" filled="t" stroked="t" coordsize="21600,21600" o:gfxdata="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EjOenZ&#10;AAAACAEAAA8AAAAAAAAAAQAgAAAAIgAAAGRycy9kb3ducmV2LnhtbFBLAQIUABQAAAAIAIdO4kCH&#10;RLVtHwIAAEAEAAAOAAAAAAAAAAEAIAAAACgBAABkcnMvZTJvRG9jLnhtbFBLBQYAAAAABgAGAFkB&#10;AAC5BQAAAAA=&#10;">
                <v:fill on="t" focussize="0,0"/>
                <v:stroke color="#000000" joinstyle="miter"/>
                <v:imagedata o:title=""/>
                <o:lock v:ext="edit" aspectratio="f"/>
                <v:textbox inset="0mm,0mm,0mm,0mm">
                  <w:txbxContent>
                    <w:p>
                      <w:pPr>
                        <w:jc w:val="center"/>
                        <w:rPr>
                          <w:sz w:val="18"/>
                          <w:szCs w:val="18"/>
                        </w:rPr>
                      </w:pPr>
                      <w:r>
                        <w:rPr>
                          <w:rFonts w:hint="eastAsia"/>
                          <w:sz w:val="18"/>
                          <w:szCs w:val="18"/>
                        </w:rPr>
                        <w:t>学生在春3学期修读“双创”课程（必修课），并完成该课程要求</w:t>
                      </w:r>
                    </w:p>
                  </w:txbxContent>
                </v:textbox>
              </v:shape>
            </w:pict>
          </mc:Fallback>
        </mc:AlternateContent>
      </w:r>
    </w:p>
    <w:p>
      <w:pPr>
        <w:ind w:right="420"/>
        <w:jc w:val="center"/>
        <w:rPr>
          <w:highlight w:val="none"/>
        </w:rPr>
      </w:pPr>
      <w:r>
        <w:rPr>
          <w:highlight w:val="none"/>
        </w:rPr>
        <mc:AlternateContent>
          <mc:Choice Requires="wps">
            <w:drawing>
              <wp:anchor distT="0" distB="0" distL="114300" distR="114300" simplePos="0" relativeHeight="251700224" behindDoc="0" locked="0" layoutInCell="1" allowOverlap="1">
                <wp:simplePos x="0" y="0"/>
                <wp:positionH relativeFrom="column">
                  <wp:posOffset>2294255</wp:posOffset>
                </wp:positionH>
                <wp:positionV relativeFrom="paragraph">
                  <wp:posOffset>187960</wp:posOffset>
                </wp:positionV>
                <wp:extent cx="371475" cy="29083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71475" cy="290830"/>
                        </a:xfrm>
                        <a:prstGeom prst="rect">
                          <a:avLst/>
                        </a:prstGeom>
                        <a:noFill/>
                        <a:ln w="9525">
                          <a:noFill/>
                        </a:ln>
                      </wps:spPr>
                      <wps:txbx>
                        <w:txbxContent>
                          <w:p>
                            <w:pPr>
                              <w:rPr>
                                <w:rFonts w:eastAsia="宋体"/>
                              </w:rPr>
                            </w:pPr>
                            <w:r>
                              <w:rPr>
                                <w:rFonts w:hint="eastAsia" w:eastAsia="宋体"/>
                              </w:rPr>
                              <w:t>是</w:t>
                            </w:r>
                          </w:p>
                        </w:txbxContent>
                      </wps:txbx>
                      <wps:bodyPr wrap="square" upright="1"/>
                    </wps:wsp>
                  </a:graphicData>
                </a:graphic>
              </wp:anchor>
            </w:drawing>
          </mc:Choice>
          <mc:Fallback>
            <w:pict>
              <v:shape id="_x0000_s1026" o:spid="_x0000_s1026" o:spt="202" type="#_x0000_t202" style="position:absolute;left:0pt;margin-left:180.65pt;margin-top:14.8pt;height:22.9pt;width:29.25pt;z-index:251700224;mso-width-relative:page;mso-height-relative:page;" filled="f" stroked="f" coordsize="21600,21600" o:gfxdata="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DCUb/XAAAACQEAAA8A&#10;AAAAAAAAAQAgAAAAIgAAAGRycy9kb3ducmV2LnhtbFBLAQIUABQAAAAIAIdO4kC8WTucpgEAABgD&#10;AAAOAAAAAAAAAAEAIAAAACYBAABkcnMvZTJvRG9jLnhtbFBLBQYAAAAABgAGAFkBAAA+BQAAAAA=&#10;">
                <v:fill on="f" focussize="0,0"/>
                <v:stroke on="f"/>
                <v:imagedata o:title=""/>
                <o:lock v:ext="edit" aspectratio="f"/>
                <v:textbox>
                  <w:txbxContent>
                    <w:p>
                      <w:pPr>
                        <w:rPr>
                          <w:rFonts w:eastAsia="宋体"/>
                        </w:rPr>
                      </w:pPr>
                      <w:r>
                        <w:rPr>
                          <w:rFonts w:hint="eastAsia" w:eastAsia="宋体"/>
                        </w:rPr>
                        <w:t>是</w:t>
                      </w:r>
                    </w:p>
                  </w:txbxContent>
                </v:textbox>
              </v:shape>
            </w:pict>
          </mc:Fallback>
        </mc:AlternateContent>
      </w:r>
      <w:r>
        <w:rPr>
          <w:highlight w:val="none"/>
        </w:rPr>
        <mc:AlternateContent>
          <mc:Choice Requires="wps">
            <w:drawing>
              <wp:anchor distT="0" distB="0" distL="114300" distR="114300" simplePos="0" relativeHeight="251730944" behindDoc="0" locked="0" layoutInCell="1" allowOverlap="1">
                <wp:simplePos x="0" y="0"/>
                <wp:positionH relativeFrom="column">
                  <wp:posOffset>3461385</wp:posOffset>
                </wp:positionH>
                <wp:positionV relativeFrom="paragraph">
                  <wp:posOffset>188595</wp:posOffset>
                </wp:positionV>
                <wp:extent cx="1266825" cy="1247140"/>
                <wp:effectExtent l="28893" t="9207" r="38417" b="95568"/>
                <wp:wrapNone/>
                <wp:docPr id="31" name="肘形连接符 31"/>
                <wp:cNvGraphicFramePr/>
                <a:graphic xmlns:a="http://schemas.openxmlformats.org/drawingml/2006/main">
                  <a:graphicData uri="http://schemas.microsoft.com/office/word/2010/wordprocessingShape">
                    <wps:wsp>
                      <wps:cNvCnPr/>
                      <wps:spPr>
                        <a:xfrm rot="5400000">
                          <a:off x="0" y="0"/>
                          <a:ext cx="1266825" cy="1247140"/>
                        </a:xfrm>
                        <a:prstGeom prst="bentConnector3">
                          <a:avLst>
                            <a:gd name="adj1" fmla="val 100095"/>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272.55pt;margin-top:14.85pt;height:98.2pt;width:99.75pt;rotation:5898240f;z-index:251730944;mso-width-relative:page;mso-height-relative:page;" filled="f" stroked="t" coordsize="21600,21600" o:gfxdata="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IBjv1wAAAAoBAAAPAAAAAAAAAAEA&#10;IAAAACIAAABkcnMvZG93bnJldi54bWxQSwECFAAUAAAACACHTuJA2t61nhACAADmAwAADgAAAAAA&#10;AAABACAAAAAmAQAAZHJzL2Uyb0RvYy54bWxQSwUGAAAAAAYABgBZAQAAqAUAAAAA&#10;" adj="21621">
                <v:fill on="f" focussize="0,0"/>
                <v:stroke color="#000000" joinstyle="miter" endarrow="block"/>
                <v:imagedata o:title=""/>
                <o:lock v:ext="edit" aspectratio="f"/>
              </v:shape>
            </w:pict>
          </mc:Fallback>
        </mc:AlternateContent>
      </w:r>
      <w:r>
        <w:rPr>
          <w:highlight w:val="none"/>
        </w:rPr>
        <mc:AlternateContent>
          <mc:Choice Requires="wps">
            <w:drawing>
              <wp:anchor distT="0" distB="0" distL="114300" distR="114300" simplePos="0" relativeHeight="251691008" behindDoc="0" locked="0" layoutInCell="1" allowOverlap="1">
                <wp:simplePos x="0" y="0"/>
                <wp:positionH relativeFrom="column">
                  <wp:posOffset>3373120</wp:posOffset>
                </wp:positionH>
                <wp:positionV relativeFrom="paragraph">
                  <wp:posOffset>13335</wp:posOffset>
                </wp:positionV>
                <wp:extent cx="365125" cy="0"/>
                <wp:effectExtent l="0" t="76200" r="15875" b="95250"/>
                <wp:wrapNone/>
                <wp:docPr id="32" name="直接箭头连接符 32"/>
                <wp:cNvGraphicFramePr/>
                <a:graphic xmlns:a="http://schemas.openxmlformats.org/drawingml/2006/main">
                  <a:graphicData uri="http://schemas.microsoft.com/office/word/2010/wordprocessingShape">
                    <wps:wsp>
                      <wps:cNvCnPr/>
                      <wps:spPr>
                        <a:xfrm>
                          <a:off x="0" y="0"/>
                          <a:ext cx="3651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5.6pt;margin-top:1.05pt;height:0pt;width:28.75pt;z-index:251691008;mso-width-relative:page;mso-height-relative:page;" filled="f" stroked="t" coordsize="21600,21600" o:gfxdata="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5fefX&#10;AAAABwEAAA8AAAAAAAAAAQAgAAAAIgAAAGRycy9kb3ducmV2LnhtbFBLAQIUABQAAAAIAIdO4kAP&#10;oog96AEAAKMDAAAOAAAAAAAAAAEAIAAAACYBAABkcnMvZTJvRG9jLnhtbFBLBQYAAAAABgAGAFkB&#10;AACABQAAAAA=&#10;">
                <v:fill on="f" focussize="0,0"/>
                <v:stroke color="#000000" joinstyle="round" endarrow="block"/>
                <v:imagedata o:title=""/>
                <o:lock v:ext="edit" aspectratio="f"/>
              </v:shape>
            </w:pict>
          </mc:Fallback>
        </mc:AlternateContent>
      </w:r>
      <w:r>
        <w:rPr>
          <w:rFonts w:hint="eastAsia"/>
          <w:highlight w:val="none"/>
        </w:rPr>
        <w:t xml:space="preserve">                                               </w:t>
      </w:r>
    </w:p>
    <w:p>
      <w:pPr>
        <w:rPr>
          <w:highlight w:val="none"/>
        </w:rPr>
      </w:pPr>
    </w:p>
    <w:p>
      <w:pPr>
        <w:rPr>
          <w:highlight w:val="none"/>
        </w:rPr>
      </w:pPr>
      <w:r>
        <w:rPr>
          <w:highlight w:val="none"/>
        </w:rPr>
        <mc:AlternateContent>
          <mc:Choice Requires="wps">
            <w:drawing>
              <wp:anchor distT="0" distB="0" distL="114300" distR="114300" simplePos="0" relativeHeight="251675648" behindDoc="0" locked="0" layoutInCell="1" allowOverlap="1">
                <wp:simplePos x="0" y="0"/>
                <wp:positionH relativeFrom="column">
                  <wp:posOffset>1357630</wp:posOffset>
                </wp:positionH>
                <wp:positionV relativeFrom="paragraph">
                  <wp:posOffset>165100</wp:posOffset>
                </wp:positionV>
                <wp:extent cx="2546350" cy="393700"/>
                <wp:effectExtent l="0" t="0" r="25400" b="25400"/>
                <wp:wrapNone/>
                <wp:docPr id="17" name="流程图: 过程 17"/>
                <wp:cNvGraphicFramePr/>
                <a:graphic xmlns:a="http://schemas.openxmlformats.org/drawingml/2006/main">
                  <a:graphicData uri="http://schemas.microsoft.com/office/word/2010/wordprocessingShape">
                    <wps:wsp>
                      <wps:cNvSpPr/>
                      <wps:spPr>
                        <a:xfrm>
                          <a:off x="0" y="0"/>
                          <a:ext cx="2546350" cy="393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学部（院）将认定通过的申请表原件及相关证明材料交“双创”课程任课教师，学生可免修该课程</w:t>
                            </w:r>
                          </w:p>
                        </w:txbxContent>
                      </wps:txbx>
                      <wps:bodyPr wrap="square" lIns="0" tIns="0" rIns="0" bIns="0" upright="1">
                        <a:noAutofit/>
                      </wps:bodyPr>
                    </wps:wsp>
                  </a:graphicData>
                </a:graphic>
              </wp:anchor>
            </w:drawing>
          </mc:Choice>
          <mc:Fallback>
            <w:pict>
              <v:shape id="_x0000_s1026" o:spid="_x0000_s1026" o:spt="109" type="#_x0000_t109" style="position:absolute;left:0pt;margin-left:106.9pt;margin-top:13pt;height:31pt;width:200.5pt;z-index:251675648;mso-width-relative:page;mso-height-relative:page;" fillcolor="#FFFFFF" filled="t" stroked="t" coordsize="21600,21600" o:gfxdata="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U&#10;JsPS2QAAAAkBAAAPAAAAAAAAAAEAIAAAACIAAABkcnMvZG93bnJldi54bWxQSwECFAAUAAAACACH&#10;TuJAbdA1hyMCAABABAAADgAAAAAAAAABACAAAAAoAQAAZHJzL2Uyb0RvYy54bWxQSwUGAAAAAAYA&#10;BgBZAQAAvQUAAAAA&#10;">
                <v:fill on="t" focussize="0,0"/>
                <v:stroke color="#000000" joinstyle="miter"/>
                <v:imagedata o:title=""/>
                <o:lock v:ext="edit" aspectratio="f"/>
                <v:textbox inset="0mm,0mm,0mm,0mm">
                  <w:txbxContent>
                    <w:p>
                      <w:pPr>
                        <w:jc w:val="center"/>
                        <w:rPr>
                          <w:sz w:val="18"/>
                          <w:szCs w:val="18"/>
                        </w:rPr>
                      </w:pPr>
                      <w:r>
                        <w:rPr>
                          <w:rFonts w:hint="eastAsia"/>
                          <w:sz w:val="18"/>
                          <w:szCs w:val="18"/>
                        </w:rPr>
                        <w:t>学部（院）将认定通过的申请表原件及相关证明材料交“双创”课程任课教师，学生可免修该课程</w:t>
                      </w:r>
                    </w:p>
                  </w:txbxContent>
                </v:textbox>
              </v:shape>
            </w:pict>
          </mc:Fallback>
        </mc:AlternateContent>
      </w:r>
    </w:p>
    <w:p>
      <w:pPr>
        <w:rPr>
          <w:highlight w:val="none"/>
        </w:rPr>
      </w:pPr>
    </w:p>
    <w:p>
      <w:pPr>
        <w:rPr>
          <w:highlight w:val="none"/>
        </w:rPr>
      </w:pPr>
      <w:r>
        <w:rPr>
          <w:highlight w:val="none"/>
        </w:rPr>
        <mc:AlternateContent>
          <mc:Choice Requires="wps">
            <w:drawing>
              <wp:anchor distT="0" distB="0" distL="114300" distR="114300" simplePos="0" relativeHeight="251727872" behindDoc="0" locked="0" layoutInCell="1" allowOverlap="1">
                <wp:simplePos x="0" y="0"/>
                <wp:positionH relativeFrom="column">
                  <wp:posOffset>2624455</wp:posOffset>
                </wp:positionH>
                <wp:positionV relativeFrom="paragraph">
                  <wp:posOffset>159385</wp:posOffset>
                </wp:positionV>
                <wp:extent cx="5715" cy="299720"/>
                <wp:effectExtent l="76200" t="0" r="70485" b="62230"/>
                <wp:wrapNone/>
                <wp:docPr id="1" name="直接箭头连接符 1"/>
                <wp:cNvGraphicFramePr/>
                <a:graphic xmlns:a="http://schemas.openxmlformats.org/drawingml/2006/main">
                  <a:graphicData uri="http://schemas.microsoft.com/office/word/2010/wordprocessingShape">
                    <wps:wsp>
                      <wps:cNvCnPr/>
                      <wps:spPr>
                        <a:xfrm>
                          <a:off x="0" y="0"/>
                          <a:ext cx="5715" cy="2997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65pt;margin-top:12.55pt;height:23.6pt;width:0.45pt;z-index:251727872;mso-width-relative:page;mso-height-relative:page;" filled="f" stroked="t" coordsize="21600,21600" o:gfxdata="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Ta9M2wAAAAkBAAAPAAAAAAAAAAEAIAAAACIAAABkcnMvZG93bnJldi54bWxQSwECFAAUAAAA&#10;CACHTuJAaKBoXesBAACkAwAADgAAAAAAAAABACAAAAAqAQAAZHJzL2Uyb0RvYy54bWxQSwUGAAAA&#10;AAYABgBZAQAAhwUAAAAA&#10;">
                <v:fill on="f" focussize="0,0"/>
                <v:stroke color="#000000" joinstyle="round" endarrow="block"/>
                <v:imagedata o:title=""/>
                <o:lock v:ext="edit" aspectratio="f"/>
              </v:shape>
            </w:pict>
          </mc:Fallback>
        </mc:AlternateContent>
      </w:r>
    </w:p>
    <w:p>
      <w:pPr>
        <w:rPr>
          <w:highlight w:val="none"/>
        </w:rPr>
      </w:pPr>
    </w:p>
    <w:p>
      <w:pPr>
        <w:tabs>
          <w:tab w:val="left" w:pos="3105"/>
        </w:tabs>
        <w:rPr>
          <w:highlight w:val="none"/>
        </w:rPr>
      </w:pPr>
      <w:r>
        <w:rPr>
          <w:highlight w:val="none"/>
        </w:rPr>
        <mc:AlternateContent>
          <mc:Choice Requires="wps">
            <w:drawing>
              <wp:anchor distT="0" distB="0" distL="114300" distR="114300" simplePos="0" relativeHeight="251676672" behindDoc="0" locked="0" layoutInCell="1" allowOverlap="1">
                <wp:simplePos x="0" y="0"/>
                <wp:positionH relativeFrom="column">
                  <wp:posOffset>1758315</wp:posOffset>
                </wp:positionH>
                <wp:positionV relativeFrom="paragraph">
                  <wp:posOffset>76835</wp:posOffset>
                </wp:positionV>
                <wp:extent cx="1732280" cy="368300"/>
                <wp:effectExtent l="0" t="0" r="20320" b="12700"/>
                <wp:wrapNone/>
                <wp:docPr id="18" name="流程图: 过程 18"/>
                <wp:cNvGraphicFramePr/>
                <a:graphic xmlns:a="http://schemas.openxmlformats.org/drawingml/2006/main">
                  <a:graphicData uri="http://schemas.microsoft.com/office/word/2010/wordprocessingShape">
                    <wps:wsp>
                      <wps:cNvSpPr/>
                      <wps:spPr>
                        <a:xfrm>
                          <a:off x="0" y="0"/>
                          <a:ext cx="1732280" cy="368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“双创”课程（必修课）任课教师认定成绩，录入教务系统</w:t>
                            </w:r>
                          </w:p>
                        </w:txbxContent>
                      </wps:txbx>
                      <wps:bodyPr wrap="square" lIns="0" tIns="0" rIns="0" bIns="0" upright="1">
                        <a:noAutofit/>
                      </wps:bodyPr>
                    </wps:wsp>
                  </a:graphicData>
                </a:graphic>
              </wp:anchor>
            </w:drawing>
          </mc:Choice>
          <mc:Fallback>
            <w:pict>
              <v:shape id="_x0000_s1026" o:spid="_x0000_s1026" o:spt="109" type="#_x0000_t109" style="position:absolute;left:0pt;margin-left:138.45pt;margin-top:6.05pt;height:29pt;width:136.4pt;z-index:251676672;mso-width-relative:page;mso-height-relative:page;" fillcolor="#FFFFFF" filled="t" stroked="t" coordsize="21600,21600" o:gfxdata="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t2&#10;x7nZAAAACQEAAA8AAAAAAAAAAQAgAAAAIgAAAGRycy9kb3ducmV2LnhtbFBLAQIUABQAAAAIAIdO&#10;4kBDuombIgIAAEAEAAAOAAAAAAAAAAEAIAAAACgBAABkcnMvZTJvRG9jLnhtbFBLBQYAAAAABgAG&#10;AFkBAAC8BQAAAAA=&#10;">
                <v:fill on="t" focussize="0,0"/>
                <v:stroke color="#000000" joinstyle="miter"/>
                <v:imagedata o:title=""/>
                <o:lock v:ext="edit" aspectratio="f"/>
                <v:textbox inset="0mm,0mm,0mm,0mm">
                  <w:txbxContent>
                    <w:p>
                      <w:pPr>
                        <w:jc w:val="center"/>
                        <w:rPr>
                          <w:sz w:val="18"/>
                          <w:szCs w:val="18"/>
                        </w:rPr>
                      </w:pPr>
                      <w:r>
                        <w:rPr>
                          <w:rFonts w:hint="eastAsia"/>
                          <w:sz w:val="18"/>
                          <w:szCs w:val="18"/>
                        </w:rPr>
                        <w:t>“双创”课程（必修课）任课教师认定成绩，录入教务系统</w:t>
                      </w:r>
                    </w:p>
                  </w:txbxContent>
                </v:textbox>
              </v:shape>
            </w:pict>
          </mc:Fallback>
        </mc:AlternateContent>
      </w:r>
      <w:r>
        <w:rPr>
          <w:highlight w:val="none"/>
        </w:rPr>
        <w:tab/>
      </w:r>
    </w:p>
    <w:p>
      <w:pPr>
        <w:tabs>
          <w:tab w:val="left" w:pos="3105"/>
        </w:tabs>
        <w:rPr>
          <w:highlight w:val="none"/>
        </w:rPr>
      </w:pPr>
    </w:p>
    <w:p>
      <w:pPr>
        <w:tabs>
          <w:tab w:val="left" w:pos="3105"/>
        </w:tabs>
        <w:rPr>
          <w:highlight w:val="none"/>
        </w:rPr>
      </w:pPr>
      <w:r>
        <w:rPr>
          <w:sz w:val="28"/>
          <w:highlight w:val="none"/>
        </w:rPr>
        <mc:AlternateContent>
          <mc:Choice Requires="wps">
            <w:drawing>
              <wp:anchor distT="0" distB="0" distL="114300" distR="114300" simplePos="0" relativeHeight="251685888" behindDoc="0" locked="0" layoutInCell="1" allowOverlap="1">
                <wp:simplePos x="0" y="0"/>
                <wp:positionH relativeFrom="column">
                  <wp:posOffset>2624455</wp:posOffset>
                </wp:positionH>
                <wp:positionV relativeFrom="paragraph">
                  <wp:posOffset>51435</wp:posOffset>
                </wp:positionV>
                <wp:extent cx="0" cy="300355"/>
                <wp:effectExtent l="76200" t="0" r="57150" b="62230"/>
                <wp:wrapNone/>
                <wp:docPr id="27" name="直接箭头连接符 27"/>
                <wp:cNvGraphicFramePr/>
                <a:graphic xmlns:a="http://schemas.openxmlformats.org/drawingml/2006/main">
                  <a:graphicData uri="http://schemas.microsoft.com/office/word/2010/wordprocessingShape">
                    <wps:wsp>
                      <wps:cNvCnPr/>
                      <wps:spPr>
                        <a:xfrm>
                          <a:off x="0" y="0"/>
                          <a:ext cx="0" cy="300251"/>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65pt;margin-top:4.05pt;height:23.65pt;width:0pt;z-index:251685888;mso-width-relative:page;mso-height-relative:page;" filled="f" stroked="t" coordsize="21600,21600" o:gfxdata="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C7gm1wAA&#10;AAgBAAAPAAAAAAAAAAEAIAAAACIAAABkcnMvZG93bnJldi54bWxQSwECFAAUAAAACACHTuJAihnJ&#10;0eYBAACjAwAADgAAAAAAAAABACAAAAAmAQAAZHJzL2Uyb0RvYy54bWxQSwUGAAAAAAYABgBZAQAA&#10;fgUAAAAA&#10;">
                <v:fill on="f" focussize="0,0"/>
                <v:stroke color="#000000" joinstyle="round" endarrow="block"/>
                <v:imagedata o:title=""/>
                <o:lock v:ext="edit" aspectratio="f"/>
              </v:shape>
            </w:pict>
          </mc:Fallback>
        </mc:AlternateContent>
      </w:r>
    </w:p>
    <w:p>
      <w:pPr>
        <w:tabs>
          <w:tab w:val="left" w:pos="3105"/>
        </w:tabs>
        <w:rPr>
          <w:rFonts w:ascii="华文细黑" w:hAnsi="华文细黑" w:eastAsia="华文细黑"/>
          <w:b/>
          <w:sz w:val="28"/>
          <w:szCs w:val="28"/>
          <w:highlight w:val="none"/>
        </w:rPr>
      </w:pPr>
      <w:r>
        <w:rPr>
          <w:sz w:val="28"/>
          <w:highlight w:val="none"/>
        </w:rPr>
        <mc:AlternateContent>
          <mc:Choice Requires="wps">
            <w:drawing>
              <wp:anchor distT="0" distB="0" distL="114300" distR="114300" simplePos="0" relativeHeight="251677696" behindDoc="0" locked="0" layoutInCell="1" allowOverlap="1">
                <wp:simplePos x="0" y="0"/>
                <wp:positionH relativeFrom="column">
                  <wp:posOffset>1790700</wp:posOffset>
                </wp:positionH>
                <wp:positionV relativeFrom="paragraph">
                  <wp:posOffset>140335</wp:posOffset>
                </wp:positionV>
                <wp:extent cx="1670050" cy="298450"/>
                <wp:effectExtent l="0" t="0" r="25400" b="25400"/>
                <wp:wrapNone/>
                <wp:docPr id="19" name="流程图: 终止 19"/>
                <wp:cNvGraphicFramePr/>
                <a:graphic xmlns:a="http://schemas.openxmlformats.org/drawingml/2006/main">
                  <a:graphicData uri="http://schemas.microsoft.com/office/word/2010/wordprocessingShape">
                    <wps:wsp>
                      <wps:cNvSpPr/>
                      <wps:spPr>
                        <a:xfrm>
                          <a:off x="0" y="0"/>
                          <a:ext cx="1670050" cy="2984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计入“双创”课程成绩</w:t>
                            </w:r>
                          </w:p>
                        </w:txbxContent>
                      </wps:txbx>
                      <wps:bodyPr wrap="square" lIns="0" tIns="0" rIns="0" bIns="0" upright="1">
                        <a:noAutofit/>
                      </wps:bodyPr>
                    </wps:wsp>
                  </a:graphicData>
                </a:graphic>
              </wp:anchor>
            </w:drawing>
          </mc:Choice>
          <mc:Fallback>
            <w:pict>
              <v:shape id="_x0000_s1026" o:spid="_x0000_s1026" o:spt="116" type="#_x0000_t116" style="position:absolute;left:0pt;margin-left:141pt;margin-top:11.05pt;height:23.5pt;width:131.5pt;z-index:251677696;mso-width-relative:page;mso-height-relative:page;" fillcolor="#FFFFFF" filled="t" stroked="t" coordsize="21600,21600" o:gfxdata="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RcnvYAAAACQEAAA8AAAAAAAAAAQAgAAAAIgAAAGRycy9kb3ducmV2LnhtbFBLAQIUABQAAAAI&#10;AIdO4kC0WyZXJgIAAEMEAAAOAAAAAAAAAAEAIAAAACcBAABkcnMvZTJvRG9jLnhtbFBLBQYAAAAA&#10;BgAGAFkBAAC/BQAAAAA=&#10;">
                <v:fill on="t" focussize="0,0"/>
                <v:stroke color="#000000" joinstyle="miter"/>
                <v:imagedata o:title=""/>
                <o:lock v:ext="edit" aspectratio="f"/>
                <v:textbox inset="0mm,0mm,0mm,0mm">
                  <w:txbxContent>
                    <w:p>
                      <w:pPr>
                        <w:jc w:val="center"/>
                        <w:rPr>
                          <w:sz w:val="18"/>
                          <w:szCs w:val="18"/>
                        </w:rPr>
                      </w:pPr>
                      <w:r>
                        <w:rPr>
                          <w:rFonts w:hint="eastAsia"/>
                          <w:sz w:val="18"/>
                          <w:szCs w:val="18"/>
                        </w:rPr>
                        <w:t>计入“双创”课程成绩</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黑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大黑简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745E"/>
    <w:multiLevelType w:val="singleLevel"/>
    <w:tmpl w:val="06D574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49"/>
    <w:rsid w:val="000014E3"/>
    <w:rsid w:val="0002173A"/>
    <w:rsid w:val="000249A8"/>
    <w:rsid w:val="00027995"/>
    <w:rsid w:val="00035509"/>
    <w:rsid w:val="0003684B"/>
    <w:rsid w:val="00043644"/>
    <w:rsid w:val="000447C1"/>
    <w:rsid w:val="00044F2E"/>
    <w:rsid w:val="000459DB"/>
    <w:rsid w:val="00052833"/>
    <w:rsid w:val="000556CF"/>
    <w:rsid w:val="00057321"/>
    <w:rsid w:val="000605B3"/>
    <w:rsid w:val="00066F63"/>
    <w:rsid w:val="0006750A"/>
    <w:rsid w:val="0006778C"/>
    <w:rsid w:val="00070995"/>
    <w:rsid w:val="000763D6"/>
    <w:rsid w:val="0008695E"/>
    <w:rsid w:val="00093223"/>
    <w:rsid w:val="0009469A"/>
    <w:rsid w:val="00094808"/>
    <w:rsid w:val="00097899"/>
    <w:rsid w:val="000C77C5"/>
    <w:rsid w:val="000D3066"/>
    <w:rsid w:val="000D4382"/>
    <w:rsid w:val="000E5D97"/>
    <w:rsid w:val="00103880"/>
    <w:rsid w:val="001113B5"/>
    <w:rsid w:val="001132A4"/>
    <w:rsid w:val="001240FF"/>
    <w:rsid w:val="001422C7"/>
    <w:rsid w:val="00143A30"/>
    <w:rsid w:val="00145C9D"/>
    <w:rsid w:val="00147F9B"/>
    <w:rsid w:val="00161297"/>
    <w:rsid w:val="00162007"/>
    <w:rsid w:val="001730CB"/>
    <w:rsid w:val="00186764"/>
    <w:rsid w:val="0018782A"/>
    <w:rsid w:val="001900F5"/>
    <w:rsid w:val="001D2CB5"/>
    <w:rsid w:val="001D69CE"/>
    <w:rsid w:val="001E1B75"/>
    <w:rsid w:val="001E3C01"/>
    <w:rsid w:val="001E5508"/>
    <w:rsid w:val="0021550E"/>
    <w:rsid w:val="002338CD"/>
    <w:rsid w:val="00234622"/>
    <w:rsid w:val="0026075B"/>
    <w:rsid w:val="00263BC3"/>
    <w:rsid w:val="002763CF"/>
    <w:rsid w:val="002774B5"/>
    <w:rsid w:val="00282A2B"/>
    <w:rsid w:val="002850D0"/>
    <w:rsid w:val="0029173E"/>
    <w:rsid w:val="00291B62"/>
    <w:rsid w:val="002A3433"/>
    <w:rsid w:val="002B4F9F"/>
    <w:rsid w:val="002C0ED4"/>
    <w:rsid w:val="002C13B7"/>
    <w:rsid w:val="002D53E9"/>
    <w:rsid w:val="002D5677"/>
    <w:rsid w:val="002E1773"/>
    <w:rsid w:val="003042AE"/>
    <w:rsid w:val="0032217A"/>
    <w:rsid w:val="0032219D"/>
    <w:rsid w:val="0032756B"/>
    <w:rsid w:val="00336B65"/>
    <w:rsid w:val="003467DF"/>
    <w:rsid w:val="003512DC"/>
    <w:rsid w:val="00352209"/>
    <w:rsid w:val="00360118"/>
    <w:rsid w:val="003858DA"/>
    <w:rsid w:val="003A2D28"/>
    <w:rsid w:val="003C0257"/>
    <w:rsid w:val="003C1814"/>
    <w:rsid w:val="003E7D7C"/>
    <w:rsid w:val="003F374D"/>
    <w:rsid w:val="003F6CEC"/>
    <w:rsid w:val="00413948"/>
    <w:rsid w:val="00414EFB"/>
    <w:rsid w:val="00416910"/>
    <w:rsid w:val="00420680"/>
    <w:rsid w:val="004241D4"/>
    <w:rsid w:val="0043493E"/>
    <w:rsid w:val="00435CAC"/>
    <w:rsid w:val="004370D2"/>
    <w:rsid w:val="0044419F"/>
    <w:rsid w:val="004459FB"/>
    <w:rsid w:val="004610D3"/>
    <w:rsid w:val="00471580"/>
    <w:rsid w:val="00480B84"/>
    <w:rsid w:val="00484FF0"/>
    <w:rsid w:val="00490960"/>
    <w:rsid w:val="004923EC"/>
    <w:rsid w:val="00494B68"/>
    <w:rsid w:val="004968F3"/>
    <w:rsid w:val="004A2989"/>
    <w:rsid w:val="004A5C40"/>
    <w:rsid w:val="004A763E"/>
    <w:rsid w:val="004B0741"/>
    <w:rsid w:val="004C0AA9"/>
    <w:rsid w:val="004C526D"/>
    <w:rsid w:val="004C7775"/>
    <w:rsid w:val="004D28A2"/>
    <w:rsid w:val="0050424B"/>
    <w:rsid w:val="00512037"/>
    <w:rsid w:val="00512C9F"/>
    <w:rsid w:val="00516BFB"/>
    <w:rsid w:val="0053188C"/>
    <w:rsid w:val="005406C4"/>
    <w:rsid w:val="005519AD"/>
    <w:rsid w:val="005645A1"/>
    <w:rsid w:val="00572226"/>
    <w:rsid w:val="00572671"/>
    <w:rsid w:val="00573B47"/>
    <w:rsid w:val="00583FA1"/>
    <w:rsid w:val="005965F9"/>
    <w:rsid w:val="005A4AA7"/>
    <w:rsid w:val="005B1F92"/>
    <w:rsid w:val="005C0B55"/>
    <w:rsid w:val="005D3549"/>
    <w:rsid w:val="005D589A"/>
    <w:rsid w:val="005E30C0"/>
    <w:rsid w:val="005E4D9D"/>
    <w:rsid w:val="005F2844"/>
    <w:rsid w:val="005F4479"/>
    <w:rsid w:val="00600230"/>
    <w:rsid w:val="006059C8"/>
    <w:rsid w:val="00613CC9"/>
    <w:rsid w:val="0062161D"/>
    <w:rsid w:val="006246CE"/>
    <w:rsid w:val="006411BD"/>
    <w:rsid w:val="00646310"/>
    <w:rsid w:val="0065245D"/>
    <w:rsid w:val="00653415"/>
    <w:rsid w:val="0066710F"/>
    <w:rsid w:val="00672061"/>
    <w:rsid w:val="006969EC"/>
    <w:rsid w:val="006A342D"/>
    <w:rsid w:val="006B3EF4"/>
    <w:rsid w:val="006E06F4"/>
    <w:rsid w:val="006E32BB"/>
    <w:rsid w:val="006E37D3"/>
    <w:rsid w:val="006E7359"/>
    <w:rsid w:val="006F01BB"/>
    <w:rsid w:val="006F0DE0"/>
    <w:rsid w:val="006F52CC"/>
    <w:rsid w:val="00702627"/>
    <w:rsid w:val="00711E9F"/>
    <w:rsid w:val="00721A27"/>
    <w:rsid w:val="00726DC1"/>
    <w:rsid w:val="00734B07"/>
    <w:rsid w:val="00744425"/>
    <w:rsid w:val="00746BED"/>
    <w:rsid w:val="00756C64"/>
    <w:rsid w:val="0076494D"/>
    <w:rsid w:val="00765E7D"/>
    <w:rsid w:val="007666E3"/>
    <w:rsid w:val="007704D9"/>
    <w:rsid w:val="007711EC"/>
    <w:rsid w:val="007736C6"/>
    <w:rsid w:val="00775DDC"/>
    <w:rsid w:val="007854A4"/>
    <w:rsid w:val="00787DA2"/>
    <w:rsid w:val="0079127D"/>
    <w:rsid w:val="00796019"/>
    <w:rsid w:val="0079713A"/>
    <w:rsid w:val="007B4D85"/>
    <w:rsid w:val="007B6DB6"/>
    <w:rsid w:val="007C3EC6"/>
    <w:rsid w:val="007C61D8"/>
    <w:rsid w:val="007F3863"/>
    <w:rsid w:val="007F3A46"/>
    <w:rsid w:val="008128E6"/>
    <w:rsid w:val="00820367"/>
    <w:rsid w:val="0082468F"/>
    <w:rsid w:val="008320E2"/>
    <w:rsid w:val="00833E7E"/>
    <w:rsid w:val="00841E3C"/>
    <w:rsid w:val="008426F6"/>
    <w:rsid w:val="00847384"/>
    <w:rsid w:val="00850585"/>
    <w:rsid w:val="008516B3"/>
    <w:rsid w:val="00851E3F"/>
    <w:rsid w:val="0085421B"/>
    <w:rsid w:val="008600F3"/>
    <w:rsid w:val="00893B09"/>
    <w:rsid w:val="008A1C2C"/>
    <w:rsid w:val="008B217B"/>
    <w:rsid w:val="008B535B"/>
    <w:rsid w:val="008B543A"/>
    <w:rsid w:val="008B7044"/>
    <w:rsid w:val="008C1822"/>
    <w:rsid w:val="008C6740"/>
    <w:rsid w:val="008E0481"/>
    <w:rsid w:val="008E0B86"/>
    <w:rsid w:val="008E4748"/>
    <w:rsid w:val="008E596E"/>
    <w:rsid w:val="00906243"/>
    <w:rsid w:val="009221C5"/>
    <w:rsid w:val="00933176"/>
    <w:rsid w:val="00954A6F"/>
    <w:rsid w:val="00971704"/>
    <w:rsid w:val="0097468C"/>
    <w:rsid w:val="00983384"/>
    <w:rsid w:val="009943F8"/>
    <w:rsid w:val="009A711A"/>
    <w:rsid w:val="009D0098"/>
    <w:rsid w:val="009D58BE"/>
    <w:rsid w:val="009F75CB"/>
    <w:rsid w:val="00A055ED"/>
    <w:rsid w:val="00A12CB3"/>
    <w:rsid w:val="00A17206"/>
    <w:rsid w:val="00A244EB"/>
    <w:rsid w:val="00A24BAF"/>
    <w:rsid w:val="00A562AD"/>
    <w:rsid w:val="00A62276"/>
    <w:rsid w:val="00A71D6D"/>
    <w:rsid w:val="00AA2B24"/>
    <w:rsid w:val="00AA3A38"/>
    <w:rsid w:val="00AB4C24"/>
    <w:rsid w:val="00AD0099"/>
    <w:rsid w:val="00AD2BFB"/>
    <w:rsid w:val="00AD385E"/>
    <w:rsid w:val="00AF01BD"/>
    <w:rsid w:val="00AF3C6F"/>
    <w:rsid w:val="00B04204"/>
    <w:rsid w:val="00B32CAF"/>
    <w:rsid w:val="00B535FA"/>
    <w:rsid w:val="00B55E48"/>
    <w:rsid w:val="00B66E5D"/>
    <w:rsid w:val="00B70206"/>
    <w:rsid w:val="00B73644"/>
    <w:rsid w:val="00B928F7"/>
    <w:rsid w:val="00BA2D0A"/>
    <w:rsid w:val="00BD0504"/>
    <w:rsid w:val="00BE2C1B"/>
    <w:rsid w:val="00BE579F"/>
    <w:rsid w:val="00BF1E77"/>
    <w:rsid w:val="00BF5479"/>
    <w:rsid w:val="00BF67A5"/>
    <w:rsid w:val="00C14FB4"/>
    <w:rsid w:val="00C150D5"/>
    <w:rsid w:val="00C350F2"/>
    <w:rsid w:val="00C475BE"/>
    <w:rsid w:val="00C55BE9"/>
    <w:rsid w:val="00C609D2"/>
    <w:rsid w:val="00C73B19"/>
    <w:rsid w:val="00C867F1"/>
    <w:rsid w:val="00C91E53"/>
    <w:rsid w:val="00C92453"/>
    <w:rsid w:val="00C96649"/>
    <w:rsid w:val="00CA739E"/>
    <w:rsid w:val="00CB71D2"/>
    <w:rsid w:val="00CC7221"/>
    <w:rsid w:val="00CD0C3D"/>
    <w:rsid w:val="00CD1FE2"/>
    <w:rsid w:val="00CD286C"/>
    <w:rsid w:val="00CD7966"/>
    <w:rsid w:val="00CE64E0"/>
    <w:rsid w:val="00CF0052"/>
    <w:rsid w:val="00D11443"/>
    <w:rsid w:val="00D14F82"/>
    <w:rsid w:val="00D32468"/>
    <w:rsid w:val="00D32FC6"/>
    <w:rsid w:val="00D37AEF"/>
    <w:rsid w:val="00D42048"/>
    <w:rsid w:val="00D43E2F"/>
    <w:rsid w:val="00D44AD4"/>
    <w:rsid w:val="00D626BA"/>
    <w:rsid w:val="00D62887"/>
    <w:rsid w:val="00D6781B"/>
    <w:rsid w:val="00D67C20"/>
    <w:rsid w:val="00D938A3"/>
    <w:rsid w:val="00D9394C"/>
    <w:rsid w:val="00DA175D"/>
    <w:rsid w:val="00DB76C7"/>
    <w:rsid w:val="00DC627D"/>
    <w:rsid w:val="00DD2DC0"/>
    <w:rsid w:val="00DD7B60"/>
    <w:rsid w:val="00DF2C54"/>
    <w:rsid w:val="00E01469"/>
    <w:rsid w:val="00E11879"/>
    <w:rsid w:val="00E1586E"/>
    <w:rsid w:val="00E233A0"/>
    <w:rsid w:val="00E265BF"/>
    <w:rsid w:val="00E26728"/>
    <w:rsid w:val="00E32CB1"/>
    <w:rsid w:val="00E36169"/>
    <w:rsid w:val="00E4672D"/>
    <w:rsid w:val="00E8139E"/>
    <w:rsid w:val="00E83521"/>
    <w:rsid w:val="00EB3137"/>
    <w:rsid w:val="00EC6BAD"/>
    <w:rsid w:val="00ED153A"/>
    <w:rsid w:val="00ED15E5"/>
    <w:rsid w:val="00ED4311"/>
    <w:rsid w:val="00EE1CBE"/>
    <w:rsid w:val="00EE61EE"/>
    <w:rsid w:val="00EF0877"/>
    <w:rsid w:val="00EF5989"/>
    <w:rsid w:val="00F02ACC"/>
    <w:rsid w:val="00F33CC4"/>
    <w:rsid w:val="00F35157"/>
    <w:rsid w:val="00F44C02"/>
    <w:rsid w:val="00F51096"/>
    <w:rsid w:val="00F54882"/>
    <w:rsid w:val="00F8482F"/>
    <w:rsid w:val="00F970D5"/>
    <w:rsid w:val="00FA1A1D"/>
    <w:rsid w:val="00FA4DFA"/>
    <w:rsid w:val="00FB1318"/>
    <w:rsid w:val="00FB24F5"/>
    <w:rsid w:val="00FB4344"/>
    <w:rsid w:val="00FB6715"/>
    <w:rsid w:val="00FB70CF"/>
    <w:rsid w:val="00FC6C40"/>
    <w:rsid w:val="00FF6C1D"/>
    <w:rsid w:val="01320472"/>
    <w:rsid w:val="01833D99"/>
    <w:rsid w:val="01B97312"/>
    <w:rsid w:val="02677DAC"/>
    <w:rsid w:val="02A51DB3"/>
    <w:rsid w:val="02B62141"/>
    <w:rsid w:val="0318013E"/>
    <w:rsid w:val="033456DB"/>
    <w:rsid w:val="03724777"/>
    <w:rsid w:val="0426307D"/>
    <w:rsid w:val="04343A20"/>
    <w:rsid w:val="04944D43"/>
    <w:rsid w:val="04EF00BB"/>
    <w:rsid w:val="050B5CE4"/>
    <w:rsid w:val="052654A7"/>
    <w:rsid w:val="05966E18"/>
    <w:rsid w:val="063C0FCE"/>
    <w:rsid w:val="064A52AE"/>
    <w:rsid w:val="067C2C05"/>
    <w:rsid w:val="06D72E56"/>
    <w:rsid w:val="07065CB1"/>
    <w:rsid w:val="07950F6D"/>
    <w:rsid w:val="07BB1135"/>
    <w:rsid w:val="08161B69"/>
    <w:rsid w:val="082A6F7F"/>
    <w:rsid w:val="082E1B3F"/>
    <w:rsid w:val="08A62969"/>
    <w:rsid w:val="08B943DA"/>
    <w:rsid w:val="08D16AB4"/>
    <w:rsid w:val="08D971ED"/>
    <w:rsid w:val="093E7C20"/>
    <w:rsid w:val="09A905AF"/>
    <w:rsid w:val="09ED4951"/>
    <w:rsid w:val="0A264C38"/>
    <w:rsid w:val="0A5F0A1D"/>
    <w:rsid w:val="0AE20141"/>
    <w:rsid w:val="0B0337E7"/>
    <w:rsid w:val="0B63634E"/>
    <w:rsid w:val="0BB34B3F"/>
    <w:rsid w:val="0C2E3A31"/>
    <w:rsid w:val="0C8F338D"/>
    <w:rsid w:val="0D520CA2"/>
    <w:rsid w:val="0DC55EB6"/>
    <w:rsid w:val="0DDF30A9"/>
    <w:rsid w:val="0DEB1F13"/>
    <w:rsid w:val="0E123350"/>
    <w:rsid w:val="0E292752"/>
    <w:rsid w:val="0EC20FF5"/>
    <w:rsid w:val="0EC917EC"/>
    <w:rsid w:val="0EFE6D29"/>
    <w:rsid w:val="0F030270"/>
    <w:rsid w:val="0F663FA1"/>
    <w:rsid w:val="0F6E4384"/>
    <w:rsid w:val="0F715A77"/>
    <w:rsid w:val="0FEB0788"/>
    <w:rsid w:val="10F25DC0"/>
    <w:rsid w:val="11193EA4"/>
    <w:rsid w:val="114B3ED1"/>
    <w:rsid w:val="11574D3C"/>
    <w:rsid w:val="11AB5623"/>
    <w:rsid w:val="124F02AE"/>
    <w:rsid w:val="126C0833"/>
    <w:rsid w:val="132D1D37"/>
    <w:rsid w:val="13903C8D"/>
    <w:rsid w:val="13B33B08"/>
    <w:rsid w:val="13D06041"/>
    <w:rsid w:val="13E1021E"/>
    <w:rsid w:val="14484D85"/>
    <w:rsid w:val="144F140C"/>
    <w:rsid w:val="14D35D0F"/>
    <w:rsid w:val="14DF2AC4"/>
    <w:rsid w:val="15131C08"/>
    <w:rsid w:val="15EC6500"/>
    <w:rsid w:val="16117612"/>
    <w:rsid w:val="16773A53"/>
    <w:rsid w:val="16DC15B0"/>
    <w:rsid w:val="16DE3769"/>
    <w:rsid w:val="17A23807"/>
    <w:rsid w:val="17BF4339"/>
    <w:rsid w:val="17F61D59"/>
    <w:rsid w:val="17F639BC"/>
    <w:rsid w:val="180D1887"/>
    <w:rsid w:val="189F1394"/>
    <w:rsid w:val="18A579D0"/>
    <w:rsid w:val="18AC74AF"/>
    <w:rsid w:val="18E93694"/>
    <w:rsid w:val="1980486F"/>
    <w:rsid w:val="19A80028"/>
    <w:rsid w:val="1A100AEB"/>
    <w:rsid w:val="1A5B37AD"/>
    <w:rsid w:val="1AA3397C"/>
    <w:rsid w:val="1AE86CA2"/>
    <w:rsid w:val="1B3D289F"/>
    <w:rsid w:val="1B7C2586"/>
    <w:rsid w:val="1B9B3D2B"/>
    <w:rsid w:val="1BB81F50"/>
    <w:rsid w:val="1C0357B3"/>
    <w:rsid w:val="1D1C2E31"/>
    <w:rsid w:val="1D2B1FC7"/>
    <w:rsid w:val="1D36544A"/>
    <w:rsid w:val="1DD428F2"/>
    <w:rsid w:val="1E1B22FA"/>
    <w:rsid w:val="1E81210B"/>
    <w:rsid w:val="1EEB697F"/>
    <w:rsid w:val="2020235B"/>
    <w:rsid w:val="20B80E52"/>
    <w:rsid w:val="20F758D4"/>
    <w:rsid w:val="21196DF3"/>
    <w:rsid w:val="211A1B82"/>
    <w:rsid w:val="214E39C4"/>
    <w:rsid w:val="222268BC"/>
    <w:rsid w:val="229C01D0"/>
    <w:rsid w:val="22AB26F5"/>
    <w:rsid w:val="23683128"/>
    <w:rsid w:val="23753CF4"/>
    <w:rsid w:val="23A23049"/>
    <w:rsid w:val="23C645FB"/>
    <w:rsid w:val="243123F3"/>
    <w:rsid w:val="24A238DC"/>
    <w:rsid w:val="25124938"/>
    <w:rsid w:val="26C823FA"/>
    <w:rsid w:val="28246AC7"/>
    <w:rsid w:val="28D25413"/>
    <w:rsid w:val="28EE69C0"/>
    <w:rsid w:val="291B536D"/>
    <w:rsid w:val="2A274A87"/>
    <w:rsid w:val="2A653CD5"/>
    <w:rsid w:val="2AA35E8D"/>
    <w:rsid w:val="2BAB588A"/>
    <w:rsid w:val="2C2E7E5A"/>
    <w:rsid w:val="2C8135CC"/>
    <w:rsid w:val="2C8E07BE"/>
    <w:rsid w:val="2CB850FF"/>
    <w:rsid w:val="2D253905"/>
    <w:rsid w:val="2E133B80"/>
    <w:rsid w:val="2E5966DA"/>
    <w:rsid w:val="2EA132FE"/>
    <w:rsid w:val="2EA77435"/>
    <w:rsid w:val="2EB9745D"/>
    <w:rsid w:val="2EBB773D"/>
    <w:rsid w:val="2ECC5CC0"/>
    <w:rsid w:val="2F526838"/>
    <w:rsid w:val="2F5D238F"/>
    <w:rsid w:val="2F6E239B"/>
    <w:rsid w:val="2F8E1C71"/>
    <w:rsid w:val="2FB349BD"/>
    <w:rsid w:val="2FC848CB"/>
    <w:rsid w:val="2FD351D1"/>
    <w:rsid w:val="302658E8"/>
    <w:rsid w:val="30334BD6"/>
    <w:rsid w:val="308515CD"/>
    <w:rsid w:val="30A1361F"/>
    <w:rsid w:val="30F75166"/>
    <w:rsid w:val="31161EF8"/>
    <w:rsid w:val="3178725A"/>
    <w:rsid w:val="31C368AF"/>
    <w:rsid w:val="31DB2D79"/>
    <w:rsid w:val="321B6B8C"/>
    <w:rsid w:val="32805A9D"/>
    <w:rsid w:val="33422E72"/>
    <w:rsid w:val="3376255E"/>
    <w:rsid w:val="33CB4393"/>
    <w:rsid w:val="34457363"/>
    <w:rsid w:val="34A17EB0"/>
    <w:rsid w:val="351F6574"/>
    <w:rsid w:val="356148E9"/>
    <w:rsid w:val="356150C3"/>
    <w:rsid w:val="35653FC9"/>
    <w:rsid w:val="357940AD"/>
    <w:rsid w:val="361F1FE1"/>
    <w:rsid w:val="36234914"/>
    <w:rsid w:val="36807003"/>
    <w:rsid w:val="36EF2246"/>
    <w:rsid w:val="36FA5D31"/>
    <w:rsid w:val="37236E0E"/>
    <w:rsid w:val="374C42F6"/>
    <w:rsid w:val="37504F2C"/>
    <w:rsid w:val="37822D5C"/>
    <w:rsid w:val="37A144E4"/>
    <w:rsid w:val="37C17B6A"/>
    <w:rsid w:val="37EA4832"/>
    <w:rsid w:val="38424CE5"/>
    <w:rsid w:val="3869497E"/>
    <w:rsid w:val="396F6FDE"/>
    <w:rsid w:val="399A17B1"/>
    <w:rsid w:val="39D71E68"/>
    <w:rsid w:val="39E0647D"/>
    <w:rsid w:val="3A276564"/>
    <w:rsid w:val="3A4D634C"/>
    <w:rsid w:val="3AAC4C2A"/>
    <w:rsid w:val="3AB47BBD"/>
    <w:rsid w:val="3ABC2269"/>
    <w:rsid w:val="3B213AFC"/>
    <w:rsid w:val="3BA2559A"/>
    <w:rsid w:val="3BF95D5B"/>
    <w:rsid w:val="3C1D0E4A"/>
    <w:rsid w:val="3C1F1573"/>
    <w:rsid w:val="3CA81D9D"/>
    <w:rsid w:val="3CB75023"/>
    <w:rsid w:val="3CD33B6C"/>
    <w:rsid w:val="3D0A5375"/>
    <w:rsid w:val="3D155870"/>
    <w:rsid w:val="3D927F50"/>
    <w:rsid w:val="3DA90B3D"/>
    <w:rsid w:val="3DFD514D"/>
    <w:rsid w:val="3E435959"/>
    <w:rsid w:val="3E8E79A3"/>
    <w:rsid w:val="3EFC2BE2"/>
    <w:rsid w:val="3FA04B24"/>
    <w:rsid w:val="40B653F9"/>
    <w:rsid w:val="40F365A5"/>
    <w:rsid w:val="41256DCA"/>
    <w:rsid w:val="41A55C51"/>
    <w:rsid w:val="423F660D"/>
    <w:rsid w:val="425325CC"/>
    <w:rsid w:val="427E1FED"/>
    <w:rsid w:val="42BE274A"/>
    <w:rsid w:val="42E4608D"/>
    <w:rsid w:val="42EA5CDE"/>
    <w:rsid w:val="42FA32AA"/>
    <w:rsid w:val="431E3A0C"/>
    <w:rsid w:val="43274F4E"/>
    <w:rsid w:val="44270F66"/>
    <w:rsid w:val="453E7DF4"/>
    <w:rsid w:val="4540115E"/>
    <w:rsid w:val="45B15D9F"/>
    <w:rsid w:val="45BF5DED"/>
    <w:rsid w:val="45CC46E2"/>
    <w:rsid w:val="46021B41"/>
    <w:rsid w:val="474A2782"/>
    <w:rsid w:val="475620DE"/>
    <w:rsid w:val="49160DF2"/>
    <w:rsid w:val="49655E63"/>
    <w:rsid w:val="49A50E70"/>
    <w:rsid w:val="49E51F34"/>
    <w:rsid w:val="49E91BBF"/>
    <w:rsid w:val="4A0A6D23"/>
    <w:rsid w:val="4A107E13"/>
    <w:rsid w:val="4A433A48"/>
    <w:rsid w:val="4A5F4734"/>
    <w:rsid w:val="4A9C4820"/>
    <w:rsid w:val="4AAB5D73"/>
    <w:rsid w:val="4AAC3544"/>
    <w:rsid w:val="4AD90E43"/>
    <w:rsid w:val="4B0F1DD2"/>
    <w:rsid w:val="4C354AE5"/>
    <w:rsid w:val="4C7557FF"/>
    <w:rsid w:val="4CD30DC8"/>
    <w:rsid w:val="4D2240E6"/>
    <w:rsid w:val="4F571946"/>
    <w:rsid w:val="4F7441FF"/>
    <w:rsid w:val="4FF841B0"/>
    <w:rsid w:val="505B09B4"/>
    <w:rsid w:val="506D73BD"/>
    <w:rsid w:val="50C47FEE"/>
    <w:rsid w:val="50C51D1B"/>
    <w:rsid w:val="521A0BC0"/>
    <w:rsid w:val="52246116"/>
    <w:rsid w:val="523E5432"/>
    <w:rsid w:val="526E4FDE"/>
    <w:rsid w:val="52BD6C76"/>
    <w:rsid w:val="52BD7509"/>
    <w:rsid w:val="5333662B"/>
    <w:rsid w:val="535F6A73"/>
    <w:rsid w:val="53A21885"/>
    <w:rsid w:val="53C15EC4"/>
    <w:rsid w:val="549A13EF"/>
    <w:rsid w:val="54A02CA8"/>
    <w:rsid w:val="54EE1585"/>
    <w:rsid w:val="55514941"/>
    <w:rsid w:val="560162B0"/>
    <w:rsid w:val="56503ECC"/>
    <w:rsid w:val="5669564B"/>
    <w:rsid w:val="569779F7"/>
    <w:rsid w:val="56F75ED6"/>
    <w:rsid w:val="570A5422"/>
    <w:rsid w:val="579258F9"/>
    <w:rsid w:val="57AD70B8"/>
    <w:rsid w:val="57DF7A85"/>
    <w:rsid w:val="589C2369"/>
    <w:rsid w:val="58D91AC7"/>
    <w:rsid w:val="5929336D"/>
    <w:rsid w:val="593E636F"/>
    <w:rsid w:val="596E5122"/>
    <w:rsid w:val="59716FCC"/>
    <w:rsid w:val="59935C71"/>
    <w:rsid w:val="59DD7A7D"/>
    <w:rsid w:val="5A135AC1"/>
    <w:rsid w:val="5ACA15A6"/>
    <w:rsid w:val="5B1400E0"/>
    <w:rsid w:val="5BCB1800"/>
    <w:rsid w:val="5CBB3BDB"/>
    <w:rsid w:val="5D042CB3"/>
    <w:rsid w:val="5D0B4933"/>
    <w:rsid w:val="5D402225"/>
    <w:rsid w:val="5D7A515D"/>
    <w:rsid w:val="5E6106CD"/>
    <w:rsid w:val="5EC41431"/>
    <w:rsid w:val="5EDD0EF6"/>
    <w:rsid w:val="5F321C86"/>
    <w:rsid w:val="5FD46601"/>
    <w:rsid w:val="60A319FD"/>
    <w:rsid w:val="60FD2951"/>
    <w:rsid w:val="61034650"/>
    <w:rsid w:val="613D3037"/>
    <w:rsid w:val="61D463A7"/>
    <w:rsid w:val="61F950F5"/>
    <w:rsid w:val="62CB0276"/>
    <w:rsid w:val="62EB2BFF"/>
    <w:rsid w:val="63467A34"/>
    <w:rsid w:val="637665B5"/>
    <w:rsid w:val="643C6788"/>
    <w:rsid w:val="645810CD"/>
    <w:rsid w:val="64E20832"/>
    <w:rsid w:val="64E736B8"/>
    <w:rsid w:val="64FC676F"/>
    <w:rsid w:val="655D6F70"/>
    <w:rsid w:val="656356C7"/>
    <w:rsid w:val="65660DA1"/>
    <w:rsid w:val="65A70215"/>
    <w:rsid w:val="66D52907"/>
    <w:rsid w:val="67162A27"/>
    <w:rsid w:val="67CD25ED"/>
    <w:rsid w:val="68C332F9"/>
    <w:rsid w:val="68C71289"/>
    <w:rsid w:val="699C6278"/>
    <w:rsid w:val="69AF6F2D"/>
    <w:rsid w:val="6A081B2A"/>
    <w:rsid w:val="6A09113C"/>
    <w:rsid w:val="6A252E38"/>
    <w:rsid w:val="6A383C8A"/>
    <w:rsid w:val="6A3B178D"/>
    <w:rsid w:val="6A482220"/>
    <w:rsid w:val="6A4956C6"/>
    <w:rsid w:val="6A5E1388"/>
    <w:rsid w:val="6A862462"/>
    <w:rsid w:val="6AC77C60"/>
    <w:rsid w:val="6ADC6CFA"/>
    <w:rsid w:val="6B905364"/>
    <w:rsid w:val="6BF40A1B"/>
    <w:rsid w:val="6C555080"/>
    <w:rsid w:val="6C922469"/>
    <w:rsid w:val="6D28493F"/>
    <w:rsid w:val="6D736AE8"/>
    <w:rsid w:val="6D8C396F"/>
    <w:rsid w:val="6DAC4426"/>
    <w:rsid w:val="6DE42C3D"/>
    <w:rsid w:val="6E774CED"/>
    <w:rsid w:val="6ECB7411"/>
    <w:rsid w:val="6ECF1785"/>
    <w:rsid w:val="6F4F7B81"/>
    <w:rsid w:val="6F6B17DE"/>
    <w:rsid w:val="6FC652EA"/>
    <w:rsid w:val="6FD62160"/>
    <w:rsid w:val="6FEB590E"/>
    <w:rsid w:val="70436953"/>
    <w:rsid w:val="70725F67"/>
    <w:rsid w:val="70973B32"/>
    <w:rsid w:val="714A0E81"/>
    <w:rsid w:val="71C97687"/>
    <w:rsid w:val="71DA56EA"/>
    <w:rsid w:val="71F27592"/>
    <w:rsid w:val="72084DC7"/>
    <w:rsid w:val="72615D4E"/>
    <w:rsid w:val="73194C15"/>
    <w:rsid w:val="74E510CB"/>
    <w:rsid w:val="74EF333C"/>
    <w:rsid w:val="752F41C0"/>
    <w:rsid w:val="75835F87"/>
    <w:rsid w:val="767E2309"/>
    <w:rsid w:val="76C81C3E"/>
    <w:rsid w:val="775C0BC2"/>
    <w:rsid w:val="777319E5"/>
    <w:rsid w:val="777D5EFD"/>
    <w:rsid w:val="77F41E52"/>
    <w:rsid w:val="77F52BA2"/>
    <w:rsid w:val="782265CE"/>
    <w:rsid w:val="79175A9F"/>
    <w:rsid w:val="793B483B"/>
    <w:rsid w:val="796B74A5"/>
    <w:rsid w:val="79906E44"/>
    <w:rsid w:val="79951553"/>
    <w:rsid w:val="7A054E9D"/>
    <w:rsid w:val="7A26311D"/>
    <w:rsid w:val="7A7D6619"/>
    <w:rsid w:val="7AA07610"/>
    <w:rsid w:val="7AB22636"/>
    <w:rsid w:val="7B7C6665"/>
    <w:rsid w:val="7BCD089A"/>
    <w:rsid w:val="7CEB75F1"/>
    <w:rsid w:val="7CFD23B4"/>
    <w:rsid w:val="7D90725D"/>
    <w:rsid w:val="7F1211A2"/>
    <w:rsid w:val="7F4853A6"/>
    <w:rsid w:val="7F6E0ACA"/>
    <w:rsid w:val="7FDF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812</Words>
  <Characters>4629</Characters>
  <Lines>38</Lines>
  <Paragraphs>10</Paragraphs>
  <TotalTime>2</TotalTime>
  <ScaleCrop>false</ScaleCrop>
  <LinksUpToDate>false</LinksUpToDate>
  <CharactersWithSpaces>5431</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2018-11-28T10:54:00Z</dcterms:created>
  <dc:creator>ASUS</dc:creator>
  <cp:lastModifiedBy>富富</cp:lastModifiedBy>
  <cp:lastPrinted>2018-04-24T06:23:00Z</cp:lastPrinted>
  <dcterms:modified xsi:type="dcterms:W3CDTF">2018-12-21T07:13:09Z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